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1CD57DBF" w:rsidR="003B421F" w:rsidRPr="000205FE" w:rsidRDefault="004A53C9" w:rsidP="003B421F">
            <w:pPr>
              <w:rPr>
                <w:rFonts w:asciiTheme="majorHAnsi" w:hAnsiTheme="majorHAnsi" w:cstheme="majorHAnsi"/>
              </w:rPr>
            </w:pPr>
            <w:r w:rsidRPr="004A53C9">
              <w:rPr>
                <w:rFonts w:asciiTheme="majorHAnsi" w:hAnsiTheme="majorHAnsi" w:cstheme="majorHAnsi"/>
              </w:rPr>
              <w:t>Rector of St John and St Mary Devizes</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3079" w14:textId="77777777" w:rsidR="00AD5770" w:rsidRDefault="00AD5770" w:rsidP="009B7117">
      <w:pPr>
        <w:spacing w:after="0" w:line="240" w:lineRule="auto"/>
      </w:pPr>
      <w:r>
        <w:separator/>
      </w:r>
    </w:p>
  </w:endnote>
  <w:endnote w:type="continuationSeparator" w:id="0">
    <w:p w14:paraId="3EAF82FC" w14:textId="77777777" w:rsidR="00AD5770" w:rsidRDefault="00AD577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72C0" w14:textId="77777777" w:rsidR="00AD5770" w:rsidRDefault="00AD5770" w:rsidP="009B7117">
      <w:pPr>
        <w:spacing w:after="0" w:line="240" w:lineRule="auto"/>
      </w:pPr>
      <w:r>
        <w:separator/>
      </w:r>
    </w:p>
  </w:footnote>
  <w:footnote w:type="continuationSeparator" w:id="0">
    <w:p w14:paraId="41F46DE7" w14:textId="77777777" w:rsidR="00AD5770" w:rsidRDefault="00AD5770"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A53C9"/>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23F56"/>
    <w:rsid w:val="00A617EF"/>
    <w:rsid w:val="00A6704A"/>
    <w:rsid w:val="00AA2459"/>
    <w:rsid w:val="00AA67DF"/>
    <w:rsid w:val="00AB2099"/>
    <w:rsid w:val="00AC381A"/>
    <w:rsid w:val="00AD5770"/>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2950"/>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606</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3</cp:revision>
  <cp:lastPrinted>2015-10-23T11:29:00Z</cp:lastPrinted>
  <dcterms:created xsi:type="dcterms:W3CDTF">2025-08-28T08:26:00Z</dcterms:created>
  <dcterms:modified xsi:type="dcterms:W3CDTF">2025-08-28T08:27:00Z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