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8F6B0" w14:textId="77777777" w:rsidR="006C53C5" w:rsidRDefault="006C53C5" w:rsidP="006C53C5">
      <w:pPr>
        <w:pStyle w:val="TOC1"/>
        <w:tabs>
          <w:tab w:val="right" w:leader="dot" w:pos="10763"/>
        </w:tabs>
        <w:ind w:left="-284" w:firstLine="0"/>
        <w:rPr>
          <w:rFonts w:eastAsia="Arial" w:cs="Arial"/>
          <w:sz w:val="22"/>
        </w:rPr>
      </w:pPr>
      <w:bookmarkStart w:id="0" w:name="_bookmark3"/>
      <w:bookmarkEnd w:id="0"/>
      <w:r>
        <w:rPr>
          <w:rFonts w:eastAsia="Arial" w:cs="Arial"/>
          <w:noProof/>
          <w:sz w:val="22"/>
          <w:lang w:eastAsia="en-GB"/>
        </w:rPr>
        <w:drawing>
          <wp:inline distT="0" distB="0" distL="0" distR="0" wp14:anchorId="23D9055A" wp14:editId="57AF13C1">
            <wp:extent cx="2438400" cy="1165524"/>
            <wp:effectExtent l="0" t="0" r="0" b="3175"/>
            <wp:docPr id="1358027366"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27366" name="Picture 2" descr="A logo with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9220" cy="1189815"/>
                    </a:xfrm>
                    <a:prstGeom prst="rect">
                      <a:avLst/>
                    </a:prstGeom>
                  </pic:spPr>
                </pic:pic>
              </a:graphicData>
            </a:graphic>
          </wp:inline>
        </w:drawing>
      </w:r>
    </w:p>
    <w:p w14:paraId="179C7683" w14:textId="77777777" w:rsidR="00E34000" w:rsidRPr="00AD178F" w:rsidRDefault="00E34000" w:rsidP="00BE64FE">
      <w:pPr>
        <w:pStyle w:val="Title"/>
      </w:pPr>
      <w:r w:rsidRPr="00AD178F">
        <w:t>DIOCESAN PASTORAL AND DEVELOPMENT LOAN SCHEME</w:t>
      </w:r>
    </w:p>
    <w:p w14:paraId="727AF3FE" w14:textId="77777777" w:rsidR="00BE64FE" w:rsidRDefault="00BE64FE" w:rsidP="00BE64FE"/>
    <w:p w14:paraId="3D56EDC1" w14:textId="7E8FECC3" w:rsidR="00BE64FE" w:rsidRPr="00BE64FE" w:rsidRDefault="00BE64FE" w:rsidP="00BE64FE">
      <w:r>
        <w:t>We know that caring for church buildings and developing them for mission can be financially challenging. Major repairs, improvements, or new projects often need to begin</w:t>
      </w:r>
      <w:commentRangeStart w:id="1"/>
      <w:r>
        <w:t xml:space="preserve"> before all the funding has been raised</w:t>
      </w:r>
      <w:commentRangeEnd w:id="1"/>
      <w:r>
        <w:rPr>
          <w:rStyle w:val="CommentReference"/>
          <w:sz w:val="22"/>
          <w:szCs w:val="24"/>
        </w:rPr>
        <w:commentReference w:id="1"/>
      </w:r>
      <w:r>
        <w:t>, and some grant providers require confirmed funding in place before they will release their support. Delaying work can mean rising costs, while commercial loans may place an unnecessary burden on parishes through high interest and fees.</w:t>
      </w:r>
    </w:p>
    <w:p w14:paraId="0E411018" w14:textId="77777777" w:rsidR="00BE64FE" w:rsidRDefault="00BE64FE" w:rsidP="00BE64FE">
      <w:pPr>
        <w:rPr>
          <w:rFonts w:asciiTheme="majorHAnsi" w:hAnsiTheme="majorHAnsi"/>
          <w:szCs w:val="22"/>
        </w:rPr>
      </w:pPr>
    </w:p>
    <w:p w14:paraId="4AEBD057" w14:textId="77623967" w:rsidR="00BE64FE" w:rsidRDefault="00BE64FE" w:rsidP="00BE64FE">
      <w:r w:rsidRPr="00BE64FE">
        <w:t>The Diocesan Pastoral and Development Loan Scheme is designed to support parishes at these key moments. The Diocese wants to help churches move forward with projects that strengthen mission and ministry, including carbon-reduction initiatives such as solar PV, insulation, and air-source heat pumps. These projects are encouraged as part of our commitment to the Fifth Mark of Mission, recognising their long-term environmental and missional value rather than short-term financial return.</w:t>
      </w:r>
    </w:p>
    <w:p w14:paraId="53A48188" w14:textId="77777777" w:rsidR="00BE64FE" w:rsidRPr="00BE64FE" w:rsidRDefault="00BE64FE" w:rsidP="00BE64FE">
      <w:pPr>
        <w:pStyle w:val="Heading2"/>
        <w:numPr>
          <w:ilvl w:val="0"/>
          <w:numId w:val="0"/>
        </w:numPr>
        <w:spacing w:after="0"/>
        <w:rPr>
          <w:u w:val="none"/>
        </w:rPr>
      </w:pPr>
      <w:r w:rsidRPr="00BE64FE">
        <w:rPr>
          <w:u w:val="none"/>
        </w:rPr>
        <w:t>What the scheme can support</w:t>
      </w:r>
    </w:p>
    <w:p w14:paraId="690A15C5" w14:textId="2853E650" w:rsidR="00BE64FE" w:rsidRPr="00BE64FE" w:rsidRDefault="00BE64FE" w:rsidP="00BE64FE">
      <w:r w:rsidRPr="00BE64FE">
        <w:t xml:space="preserve">Loans are available for projects to repair, improve, or construct buildings in legal church ownership where the work clearly supports the mission and ministry of the parish. Priority is given to projects that arise from clear mission plans, and advice on this can be sought from the Archdeaconry Mission and Pastoral Committee. Applications relating to roof repairs following lead theft will also be considered. Because funds are limited, parishes are encouraged to check eligibility before </w:t>
      </w:r>
      <w:r w:rsidR="006426C6" w:rsidRPr="00BE64FE">
        <w:t>applying</w:t>
      </w:r>
      <w:r w:rsidRPr="00BE64FE">
        <w:t>.</w:t>
      </w:r>
    </w:p>
    <w:p w14:paraId="1F62B5D4" w14:textId="77777777" w:rsidR="00BE64FE" w:rsidRDefault="00BE64FE" w:rsidP="00BE64FE">
      <w:pPr>
        <w:rPr>
          <w:rFonts w:asciiTheme="majorHAnsi" w:hAnsiTheme="majorHAnsi"/>
          <w:szCs w:val="22"/>
        </w:rPr>
      </w:pPr>
    </w:p>
    <w:p w14:paraId="42F21ED4" w14:textId="4FD7A85C" w:rsidR="00BE64FE" w:rsidRPr="00BE64FE" w:rsidRDefault="00BE64FE" w:rsidP="00BE64FE">
      <w:r w:rsidRPr="00BE64FE">
        <w:t>Loans are normally offered:</w:t>
      </w:r>
    </w:p>
    <w:p w14:paraId="5D9572F2" w14:textId="77777777" w:rsidR="00BE64FE" w:rsidRPr="00BE64FE" w:rsidRDefault="00BE64FE" w:rsidP="00BE64FE">
      <w:pPr>
        <w:pStyle w:val="ListParagraph"/>
        <w:numPr>
          <w:ilvl w:val="0"/>
          <w:numId w:val="19"/>
        </w:numPr>
      </w:pPr>
      <w:r w:rsidRPr="00BE64FE">
        <w:t xml:space="preserve">Up to </w:t>
      </w:r>
      <w:r w:rsidRPr="00BE64FE">
        <w:rPr>
          <w:b/>
          <w:bCs/>
        </w:rPr>
        <w:t>£50,000</w:t>
      </w:r>
      <w:r w:rsidRPr="00BE64FE">
        <w:t xml:space="preserve"> for a maximum of </w:t>
      </w:r>
      <w:r w:rsidRPr="00BE64FE">
        <w:rPr>
          <w:b/>
          <w:bCs/>
        </w:rPr>
        <w:t>10 years</w:t>
      </w:r>
    </w:p>
    <w:p w14:paraId="49679624" w14:textId="77777777" w:rsidR="00BE64FE" w:rsidRPr="00BE64FE" w:rsidRDefault="00BE64FE" w:rsidP="00BE64FE">
      <w:pPr>
        <w:pStyle w:val="ListParagraph"/>
        <w:numPr>
          <w:ilvl w:val="0"/>
          <w:numId w:val="19"/>
        </w:numPr>
      </w:pPr>
      <w:r w:rsidRPr="00BE64FE">
        <w:t xml:space="preserve">Up to </w:t>
      </w:r>
      <w:r w:rsidRPr="00BE64FE">
        <w:rPr>
          <w:b/>
          <w:bCs/>
        </w:rPr>
        <w:t>£5,000</w:t>
      </w:r>
      <w:r w:rsidRPr="00BE64FE">
        <w:t xml:space="preserve"> for a maximum of </w:t>
      </w:r>
      <w:r w:rsidRPr="00BE64FE">
        <w:rPr>
          <w:b/>
          <w:bCs/>
        </w:rPr>
        <w:t>3 years</w:t>
      </w:r>
    </w:p>
    <w:p w14:paraId="2582CE11" w14:textId="77777777" w:rsidR="00BE64FE" w:rsidRDefault="00BE64FE" w:rsidP="00BE64FE">
      <w:pPr>
        <w:rPr>
          <w:rFonts w:asciiTheme="majorHAnsi" w:hAnsiTheme="majorHAnsi"/>
          <w:szCs w:val="22"/>
        </w:rPr>
      </w:pPr>
    </w:p>
    <w:p w14:paraId="25F7AFF5" w14:textId="28E648C7" w:rsidR="00BE64FE" w:rsidRPr="00BE64FE" w:rsidRDefault="00BE64FE" w:rsidP="00BE64FE">
      <w:r w:rsidRPr="00BE64FE">
        <w:t>In exceptional circumstances, larger loans may be considered. Priority is given to parishes that are unable to access other sources of funding. Loans cannot be made retrospectively for work already completed, nor for works to closed (redundant) churches.</w:t>
      </w:r>
    </w:p>
    <w:p w14:paraId="2AF27B16" w14:textId="77777777" w:rsidR="00BE64FE" w:rsidRDefault="00BE64FE" w:rsidP="00BE64FE"/>
    <w:p w14:paraId="2A260B6B" w14:textId="46FB1F74" w:rsidR="00BE64FE" w:rsidRDefault="00BE64FE" w:rsidP="00BE64FE">
      <w:r w:rsidRPr="00BE64FE">
        <w:t>Loans may include the cost of preparatory work, provided this is included in the original application. Where a Faculty is required, funds will only be released once Faculty permission has been granted.</w:t>
      </w:r>
    </w:p>
    <w:p w14:paraId="1090D14E" w14:textId="77777777" w:rsidR="00BE64FE" w:rsidRPr="00BE64FE" w:rsidRDefault="00BE64FE" w:rsidP="00BE64FE">
      <w:pPr>
        <w:pStyle w:val="Heading2"/>
        <w:numPr>
          <w:ilvl w:val="0"/>
          <w:numId w:val="0"/>
        </w:numPr>
        <w:spacing w:after="0"/>
        <w:rPr>
          <w:u w:val="none"/>
        </w:rPr>
      </w:pPr>
      <w:r w:rsidRPr="00BE64FE">
        <w:rPr>
          <w:u w:val="none"/>
        </w:rPr>
        <w:t>What parishes need to demonstrate</w:t>
      </w:r>
    </w:p>
    <w:p w14:paraId="1EBA511D" w14:textId="69488B76" w:rsidR="00BE64FE" w:rsidRPr="00BE64FE" w:rsidRDefault="00BE64FE" w:rsidP="00BE64FE">
      <w:r w:rsidRPr="00BE64FE">
        <w:t>To qualify, the PCC must be able to show that the loan can be repaid</w:t>
      </w:r>
      <w:r w:rsidR="00883D32">
        <w:t xml:space="preserve"> and that this has been </w:t>
      </w:r>
      <w:r w:rsidR="00883D32" w:rsidRPr="00883D32">
        <w:rPr>
          <w:b/>
          <w:bCs/>
        </w:rPr>
        <w:t>discussed, agreed and minuted at a PCC meeting</w:t>
      </w:r>
      <w:r w:rsidRPr="00BE64FE">
        <w:t xml:space="preserve">. Parishes must have no </w:t>
      </w:r>
      <w:r w:rsidR="00883D32">
        <w:t xml:space="preserve">Parish </w:t>
      </w:r>
      <w:r w:rsidRPr="00BE64FE">
        <w:t xml:space="preserve">Share arrears or have an agreed plan in place to repay them and must commit to paying both Share and loan repayments directly to the </w:t>
      </w:r>
      <w:r w:rsidR="00883D32">
        <w:t>Salisbury Diocesan Board of Finance</w:t>
      </w:r>
      <w:r w:rsidRPr="00BE64FE">
        <w:t>. The most recent financial accounts must be provided as part of the</w:t>
      </w:r>
      <w:r w:rsidR="00883D32">
        <w:t xml:space="preserve"> </w:t>
      </w:r>
      <w:r w:rsidRPr="00BE64FE">
        <w:t>application.</w:t>
      </w:r>
      <w:r w:rsidR="00702CB7">
        <w:t xml:space="preserve"> </w:t>
      </w:r>
      <w:r w:rsidR="00702CB7" w:rsidRPr="00702CB7">
        <w:rPr>
          <w:b/>
          <w:bCs/>
        </w:rPr>
        <w:t xml:space="preserve">It is assumed that the person completing this application, has PCC approval to apply for this loan and that this decision has been formally agreed and minuted. </w:t>
      </w:r>
    </w:p>
    <w:p w14:paraId="5F0C378F" w14:textId="77777777" w:rsidR="00BE64FE" w:rsidRDefault="00BE64FE" w:rsidP="00BE64FE"/>
    <w:p w14:paraId="28466713" w14:textId="77777777" w:rsidR="00BE64FE" w:rsidRDefault="00BE64FE" w:rsidP="00BE64FE"/>
    <w:p w14:paraId="27A95BAB" w14:textId="77777777" w:rsidR="00CF68E3" w:rsidRDefault="00CF68E3" w:rsidP="00BE64FE"/>
    <w:p w14:paraId="6CC68CB7" w14:textId="34E26FBF" w:rsidR="00BE64FE" w:rsidRPr="00BE64FE" w:rsidRDefault="00BE64FE" w:rsidP="00BE64FE">
      <w:r w:rsidRPr="00BE64FE">
        <w:t>Before an application is considered by the Diocesan Finance</w:t>
      </w:r>
      <w:r w:rsidR="006426C6">
        <w:t xml:space="preserve"> &amp; Resources</w:t>
      </w:r>
      <w:r w:rsidRPr="00BE64FE">
        <w:t xml:space="preserve"> Committee, the Pastoral Secretary will seek the views of the</w:t>
      </w:r>
      <w:r w:rsidR="006426C6">
        <w:t xml:space="preserve"> </w:t>
      </w:r>
      <w:r w:rsidR="006426C6" w:rsidRPr="00BE64FE">
        <w:t>Deanery Treasurer</w:t>
      </w:r>
      <w:r w:rsidR="006426C6">
        <w:t xml:space="preserve"> and</w:t>
      </w:r>
      <w:r w:rsidR="006426C6" w:rsidRPr="00BE64FE">
        <w:t xml:space="preserve"> </w:t>
      </w:r>
      <w:r w:rsidR="001C3394">
        <w:t>Joint Archidiaconal</w:t>
      </w:r>
      <w:r w:rsidRPr="00BE64FE">
        <w:t xml:space="preserve"> Mission and Pastoral Committee.</w:t>
      </w:r>
    </w:p>
    <w:p w14:paraId="181137C0" w14:textId="72BC5E5C" w:rsidR="00BE64FE" w:rsidRPr="00BE64FE" w:rsidRDefault="00BE64FE" w:rsidP="00BE64FE">
      <w:pPr>
        <w:pStyle w:val="Heading2"/>
        <w:numPr>
          <w:ilvl w:val="0"/>
          <w:numId w:val="0"/>
        </w:numPr>
        <w:spacing w:after="0"/>
        <w:rPr>
          <w:u w:val="none"/>
        </w:rPr>
      </w:pPr>
      <w:r w:rsidRPr="00BE64FE">
        <w:rPr>
          <w:u w:val="none"/>
        </w:rPr>
        <w:t>Loan terms and repayment</w:t>
      </w:r>
    </w:p>
    <w:p w14:paraId="6794908C" w14:textId="0230DE2F" w:rsidR="00BE64FE" w:rsidRPr="00BE64FE" w:rsidRDefault="00BE64FE" w:rsidP="00BE64FE">
      <w:pPr>
        <w:rPr>
          <w:rFonts w:asciiTheme="majorHAnsi" w:hAnsiTheme="majorHAnsi"/>
          <w:szCs w:val="22"/>
        </w:rPr>
      </w:pPr>
      <w:r w:rsidRPr="00BE64FE">
        <w:rPr>
          <w:rFonts w:asciiTheme="majorHAnsi" w:hAnsiTheme="majorHAnsi"/>
          <w:szCs w:val="22"/>
        </w:rPr>
        <w:t xml:space="preserve">All loans are term loans and must be repaid in full, including interest, by the end of the agreed period. Interest is charged on the outstanding balance at the </w:t>
      </w:r>
      <w:hyperlink r:id="rId17" w:history="1">
        <w:r w:rsidRPr="00BE64FE">
          <w:rPr>
            <w:rStyle w:val="Hyperlink"/>
            <w:rFonts w:asciiTheme="majorHAnsi" w:hAnsiTheme="majorHAnsi"/>
            <w:szCs w:val="22"/>
          </w:rPr>
          <w:t>CBF Deposit Fund average monthly credit interest rate</w:t>
        </w:r>
      </w:hyperlink>
      <w:r w:rsidRPr="00BE64FE">
        <w:rPr>
          <w:rFonts w:asciiTheme="majorHAnsi" w:hAnsiTheme="majorHAnsi"/>
          <w:szCs w:val="22"/>
        </w:rPr>
        <w:t xml:space="preserve"> </w:t>
      </w:r>
      <w:r w:rsidRPr="00BE64FE">
        <w:rPr>
          <w:rFonts w:asciiTheme="majorHAnsi" w:hAnsiTheme="majorHAnsi"/>
          <w:b/>
          <w:bCs/>
          <w:szCs w:val="22"/>
        </w:rPr>
        <w:t>plus 1%</w:t>
      </w:r>
      <w:r w:rsidRPr="00BE64FE">
        <w:rPr>
          <w:rFonts w:asciiTheme="majorHAnsi" w:hAnsiTheme="majorHAnsi"/>
          <w:szCs w:val="22"/>
        </w:rPr>
        <w:t xml:space="preserve">, calculated daily. Interest is payable twice yearly on </w:t>
      </w:r>
      <w:r w:rsidRPr="00BE64FE">
        <w:rPr>
          <w:rFonts w:asciiTheme="majorHAnsi" w:hAnsiTheme="majorHAnsi"/>
          <w:b/>
          <w:bCs/>
          <w:szCs w:val="22"/>
        </w:rPr>
        <w:t>1 May</w:t>
      </w:r>
      <w:r w:rsidRPr="00BE64FE">
        <w:rPr>
          <w:rFonts w:asciiTheme="majorHAnsi" w:hAnsiTheme="majorHAnsi"/>
          <w:szCs w:val="22"/>
        </w:rPr>
        <w:t xml:space="preserve"> and </w:t>
      </w:r>
      <w:r w:rsidRPr="00BE64FE">
        <w:rPr>
          <w:rFonts w:asciiTheme="majorHAnsi" w:hAnsiTheme="majorHAnsi"/>
          <w:b/>
          <w:bCs/>
          <w:szCs w:val="22"/>
        </w:rPr>
        <w:t>1 November</w:t>
      </w:r>
      <w:r w:rsidRPr="00BE64FE">
        <w:rPr>
          <w:rFonts w:asciiTheme="majorHAnsi" w:hAnsiTheme="majorHAnsi"/>
          <w:szCs w:val="22"/>
        </w:rPr>
        <w:t xml:space="preserve">. Repayments may be made by instalments, and a repayment plan will be agreed with the </w:t>
      </w:r>
      <w:r w:rsidR="00027643">
        <w:rPr>
          <w:rFonts w:asciiTheme="majorHAnsi" w:hAnsiTheme="majorHAnsi"/>
          <w:szCs w:val="22"/>
        </w:rPr>
        <w:t xml:space="preserve">Diocesan </w:t>
      </w:r>
      <w:r w:rsidRPr="00BE64FE">
        <w:rPr>
          <w:rFonts w:asciiTheme="majorHAnsi" w:hAnsiTheme="majorHAnsi"/>
          <w:szCs w:val="22"/>
        </w:rPr>
        <w:t xml:space="preserve">Finance </w:t>
      </w:r>
      <w:r w:rsidR="00027643">
        <w:rPr>
          <w:rFonts w:asciiTheme="majorHAnsi" w:hAnsiTheme="majorHAnsi"/>
          <w:szCs w:val="22"/>
        </w:rPr>
        <w:t>Team</w:t>
      </w:r>
      <w:r w:rsidRPr="00BE64FE">
        <w:rPr>
          <w:rFonts w:asciiTheme="majorHAnsi" w:hAnsiTheme="majorHAnsi"/>
          <w:szCs w:val="22"/>
        </w:rPr>
        <w:t>. Where possible, early repayment is welcomed.</w:t>
      </w:r>
    </w:p>
    <w:p w14:paraId="497A35DB" w14:textId="4F547EAE" w:rsidR="00BE64FE" w:rsidRPr="00BE64FE" w:rsidRDefault="00BE64FE" w:rsidP="00BE64FE">
      <w:pPr>
        <w:pStyle w:val="Heading2"/>
        <w:numPr>
          <w:ilvl w:val="0"/>
          <w:numId w:val="0"/>
        </w:numPr>
        <w:spacing w:after="0"/>
        <w:rPr>
          <w:u w:val="none"/>
        </w:rPr>
      </w:pPr>
      <w:r w:rsidRPr="00BE64FE">
        <w:rPr>
          <w:u w:val="none"/>
        </w:rPr>
        <w:t>How to apply</w:t>
      </w:r>
    </w:p>
    <w:p w14:paraId="7070FB15" w14:textId="3F998A51" w:rsidR="00BE64FE" w:rsidRPr="00BE64FE" w:rsidRDefault="00BE64FE" w:rsidP="00BE64FE">
      <w:r w:rsidRPr="00BE64FE">
        <w:t xml:space="preserve">Before applying, PCCs should contact the </w:t>
      </w:r>
      <w:hyperlink r:id="rId18" w:history="1">
        <w:r w:rsidRPr="00883D32">
          <w:rPr>
            <w:rStyle w:val="Hyperlink"/>
          </w:rPr>
          <w:t>DAC Secretary or Church Buildings team</w:t>
        </w:r>
      </w:hyperlink>
      <w:r w:rsidRPr="00BE64FE">
        <w:t xml:space="preserve"> to confirm what permissions are required under the Faculty Jurisdiction Rules and must have applied for the appropriate permission before submitting a loan application.</w:t>
      </w:r>
    </w:p>
    <w:p w14:paraId="70F225E5" w14:textId="77777777" w:rsidR="00BE64FE" w:rsidRDefault="00BE64FE" w:rsidP="00BE64FE"/>
    <w:p w14:paraId="395D3D61" w14:textId="597BE721" w:rsidR="00BE64FE" w:rsidRPr="00BE64FE" w:rsidRDefault="00BE64FE" w:rsidP="00BE64FE">
      <w:r w:rsidRPr="00BE64FE">
        <w:t xml:space="preserve">Applications should be sent first to the Pastoral Secretary, who will arrange consideration by the relevant </w:t>
      </w:r>
      <w:r w:rsidR="001C3394">
        <w:t>Joint Archidiaconal</w:t>
      </w:r>
      <w:r w:rsidRPr="00BE64FE">
        <w:t xml:space="preserve"> Mission and Pastoral </w:t>
      </w:r>
      <w:r w:rsidR="006426C6">
        <w:t xml:space="preserve">and Finance &amp; Resources </w:t>
      </w:r>
      <w:r w:rsidRPr="00BE64FE">
        <w:t>Committee</w:t>
      </w:r>
      <w:r w:rsidR="006426C6">
        <w:t xml:space="preserve"> meetings</w:t>
      </w:r>
      <w:r w:rsidRPr="00BE64FE">
        <w:t xml:space="preserve">. Please allow </w:t>
      </w:r>
      <w:r w:rsidRPr="00BE64FE">
        <w:rPr>
          <w:b/>
          <w:bCs/>
        </w:rPr>
        <w:t>six to eight weeks</w:t>
      </w:r>
      <w:r w:rsidRPr="00BE64FE">
        <w:t xml:space="preserve"> for the application process, and early contact is strongly encouraged.</w:t>
      </w:r>
      <w:r w:rsidR="006426C6">
        <w:t xml:space="preserve">  The process can be expedited by email consideration/approval outside of committee meetings if required.</w:t>
      </w:r>
    </w:p>
    <w:p w14:paraId="0FF34C2B" w14:textId="77777777" w:rsidR="00BE64FE" w:rsidRDefault="00BE64FE" w:rsidP="00BE64FE"/>
    <w:p w14:paraId="490889AE" w14:textId="2675DD97" w:rsidR="00BE64FE" w:rsidRPr="00BE64FE" w:rsidRDefault="00BE64FE" w:rsidP="00BE64FE">
      <w:r w:rsidRPr="00BE64FE">
        <w:t xml:space="preserve">If you have any questions or would like to discuss whether the scheme might support your project, please contact the </w:t>
      </w:r>
      <w:r w:rsidRPr="00BE64FE">
        <w:rPr>
          <w:b/>
          <w:bCs/>
        </w:rPr>
        <w:t>Pastoral Secretary</w:t>
      </w:r>
      <w:r w:rsidR="00883D32">
        <w:rPr>
          <w:b/>
          <w:bCs/>
        </w:rPr>
        <w:t xml:space="preserve"> – </w:t>
      </w:r>
      <w:r w:rsidR="00883D32" w:rsidRPr="00AD178F">
        <w:rPr>
          <w:rFonts w:asciiTheme="majorHAnsi" w:hAnsiTheme="majorHAnsi"/>
          <w:b/>
          <w:bCs/>
        </w:rPr>
        <w:t xml:space="preserve">Mrs Katharine Robinson  </w:t>
      </w:r>
      <w:hyperlink r:id="rId19">
        <w:r w:rsidR="00883D32" w:rsidRPr="00AD178F">
          <w:rPr>
            <w:rStyle w:val="Hyperlink"/>
            <w:rFonts w:asciiTheme="majorHAnsi" w:hAnsiTheme="majorHAnsi"/>
            <w:b/>
            <w:bCs/>
          </w:rPr>
          <w:t>katharine.robinson@salisbury.anglican.org</w:t>
        </w:r>
      </w:hyperlink>
      <w:r w:rsidR="00883D32">
        <w:t xml:space="preserve"> (cc </w:t>
      </w:r>
      <w:hyperlink r:id="rId20" w:history="1">
        <w:r w:rsidR="00883D32" w:rsidRPr="0073412D">
          <w:rPr>
            <w:rStyle w:val="Hyperlink"/>
          </w:rPr>
          <w:t>accounts@salisbury.anglican.org</w:t>
        </w:r>
      </w:hyperlink>
      <w:r w:rsidR="00883D32">
        <w:t xml:space="preserve">) </w:t>
      </w:r>
      <w:r w:rsidRPr="00BE64FE">
        <w:t>who will be happy to help.</w:t>
      </w:r>
    </w:p>
    <w:p w14:paraId="22944306" w14:textId="77777777" w:rsidR="00BE64FE" w:rsidRDefault="00BE64FE" w:rsidP="00BE64FE">
      <w:pPr>
        <w:rPr>
          <w:rFonts w:asciiTheme="majorHAnsi" w:hAnsiTheme="majorHAnsi"/>
          <w:vanish/>
          <w:szCs w:val="22"/>
        </w:rPr>
      </w:pPr>
    </w:p>
    <w:p w14:paraId="6B2C3F11" w14:textId="77777777" w:rsidR="00487AF2" w:rsidRPr="00AD178F" w:rsidRDefault="00487AF2" w:rsidP="00E34000">
      <w:pPr>
        <w:rPr>
          <w:rFonts w:asciiTheme="majorHAnsi" w:hAnsiTheme="majorHAnsi"/>
        </w:rPr>
      </w:pPr>
    </w:p>
    <w:p w14:paraId="1B7C5083" w14:textId="77777777" w:rsidR="00487AF2" w:rsidRPr="00AD178F" w:rsidRDefault="00487AF2" w:rsidP="00E34000">
      <w:pPr>
        <w:rPr>
          <w:rFonts w:asciiTheme="majorHAnsi" w:hAnsiTheme="majorHAnsi"/>
        </w:rPr>
      </w:pPr>
    </w:p>
    <w:p w14:paraId="0B296345" w14:textId="77777777" w:rsidR="00E34000" w:rsidRPr="00AD178F" w:rsidRDefault="00E34000" w:rsidP="00E34000">
      <w:pPr>
        <w:rPr>
          <w:rFonts w:asciiTheme="majorHAnsi" w:hAnsiTheme="majorHAnsi"/>
          <w:sz w:val="16"/>
          <w:szCs w:val="16"/>
        </w:rPr>
      </w:pPr>
      <w:r w:rsidRPr="00AD178F">
        <w:rPr>
          <w:rFonts w:asciiTheme="majorHAnsi" w:hAnsiTheme="majorHAnsi"/>
          <w:sz w:val="16"/>
          <w:szCs w:val="16"/>
        </w:rPr>
        <w:tab/>
      </w:r>
      <w:r w:rsidRPr="00AD178F">
        <w:rPr>
          <w:rFonts w:asciiTheme="majorHAnsi" w:hAnsiTheme="majorHAnsi"/>
          <w:sz w:val="16"/>
          <w:szCs w:val="16"/>
        </w:rPr>
        <w:tab/>
      </w:r>
      <w:r w:rsidRPr="00AD178F">
        <w:rPr>
          <w:rFonts w:asciiTheme="majorHAnsi" w:hAnsiTheme="majorHAnsi"/>
          <w:sz w:val="16"/>
          <w:szCs w:val="16"/>
        </w:rPr>
        <w:tab/>
      </w:r>
      <w:r w:rsidRPr="00AD178F">
        <w:rPr>
          <w:rFonts w:asciiTheme="majorHAnsi" w:hAnsiTheme="majorHAnsi"/>
          <w:sz w:val="16"/>
          <w:szCs w:val="16"/>
        </w:rPr>
        <w:tab/>
      </w:r>
      <w:r w:rsidRPr="00AD178F">
        <w:rPr>
          <w:rFonts w:asciiTheme="majorHAnsi" w:hAnsiTheme="majorHAnsi"/>
          <w:sz w:val="16"/>
          <w:szCs w:val="16"/>
        </w:rPr>
        <w:tab/>
      </w:r>
      <w:r w:rsidRPr="00AD178F">
        <w:rPr>
          <w:rFonts w:asciiTheme="majorHAnsi" w:hAnsiTheme="majorHAnsi"/>
          <w:sz w:val="16"/>
          <w:szCs w:val="16"/>
        </w:rPr>
        <w:tab/>
      </w:r>
      <w:r w:rsidRPr="00AD178F">
        <w:rPr>
          <w:rFonts w:asciiTheme="majorHAnsi" w:hAnsiTheme="majorHAnsi"/>
          <w:sz w:val="16"/>
          <w:szCs w:val="16"/>
        </w:rPr>
        <w:tab/>
      </w:r>
    </w:p>
    <w:p w14:paraId="4DD211F3" w14:textId="77777777" w:rsidR="00AD178F" w:rsidRDefault="00AD178F">
      <w:pPr>
        <w:spacing w:line="240" w:lineRule="auto"/>
        <w:rPr>
          <w:rFonts w:asciiTheme="majorHAnsi" w:hAnsiTheme="majorHAnsi"/>
          <w:b/>
          <w:lang w:val="en-US"/>
        </w:rPr>
      </w:pPr>
      <w:r>
        <w:rPr>
          <w:rFonts w:asciiTheme="majorHAnsi" w:hAnsiTheme="majorHAnsi"/>
          <w:b/>
        </w:rPr>
        <w:br w:type="page"/>
      </w:r>
    </w:p>
    <w:p w14:paraId="0F0786D9" w14:textId="77777777" w:rsidR="00AD178F" w:rsidRDefault="00AD178F" w:rsidP="00E34000">
      <w:pPr>
        <w:pStyle w:val="NoSpacing"/>
        <w:jc w:val="center"/>
        <w:rPr>
          <w:rFonts w:asciiTheme="majorHAnsi" w:hAnsiTheme="majorHAnsi"/>
          <w:b/>
        </w:rPr>
      </w:pPr>
    </w:p>
    <w:p w14:paraId="2ECCF811" w14:textId="77777777" w:rsidR="00AD178F" w:rsidRDefault="00AD178F" w:rsidP="00E34000">
      <w:pPr>
        <w:pStyle w:val="NoSpacing"/>
        <w:jc w:val="center"/>
        <w:rPr>
          <w:rFonts w:asciiTheme="majorHAnsi" w:hAnsiTheme="majorHAnsi"/>
          <w:b/>
        </w:rPr>
      </w:pPr>
    </w:p>
    <w:p w14:paraId="51DEBBFD" w14:textId="77777777" w:rsidR="00E34000" w:rsidRPr="00B30A23" w:rsidRDefault="00E34000" w:rsidP="00B30A23">
      <w:pPr>
        <w:pStyle w:val="Heading2"/>
        <w:numPr>
          <w:ilvl w:val="0"/>
          <w:numId w:val="0"/>
        </w:numPr>
        <w:spacing w:after="0"/>
        <w:jc w:val="center"/>
        <w:rPr>
          <w:u w:val="none"/>
        </w:rPr>
      </w:pPr>
      <w:r w:rsidRPr="00B30A23">
        <w:rPr>
          <w:u w:val="none"/>
        </w:rPr>
        <w:t>SALISBURY DIOCESAN PASTORAL AND DEVELOPMENT LOAN SCHEME</w:t>
      </w:r>
    </w:p>
    <w:p w14:paraId="68DEB332" w14:textId="77777777" w:rsidR="00E34000" w:rsidRPr="00AD178F" w:rsidRDefault="00E34000" w:rsidP="00E34000">
      <w:pPr>
        <w:pStyle w:val="NoSpacing"/>
        <w:jc w:val="center"/>
        <w:rPr>
          <w:rFonts w:asciiTheme="majorHAnsi" w:hAnsiTheme="majorHAnsi"/>
          <w:b/>
          <w:sz w:val="24"/>
        </w:rPr>
      </w:pPr>
      <w:r w:rsidRPr="00AD178F">
        <w:rPr>
          <w:rFonts w:asciiTheme="majorHAnsi" w:hAnsiTheme="majorHAnsi"/>
          <w:b/>
          <w:sz w:val="24"/>
        </w:rPr>
        <w:t>Application Form for Parishes</w:t>
      </w:r>
    </w:p>
    <w:p w14:paraId="428D80A5" w14:textId="77777777" w:rsidR="00E34000" w:rsidRPr="00AD178F" w:rsidRDefault="00E34000" w:rsidP="00E34000">
      <w:pPr>
        <w:pStyle w:val="NoSpacing"/>
        <w:jc w:val="center"/>
        <w:rPr>
          <w:rFonts w:asciiTheme="majorHAnsi" w:hAnsiTheme="majorHAnsi"/>
          <w:b/>
        </w:rPr>
      </w:pPr>
    </w:p>
    <w:p w14:paraId="498D20F8" w14:textId="0F4D4760" w:rsidR="00E34000" w:rsidRDefault="00A14044" w:rsidP="00E34000">
      <w:pPr>
        <w:spacing w:line="360" w:lineRule="auto"/>
        <w:rPr>
          <w:rFonts w:asciiTheme="majorHAnsi" w:hAnsiTheme="majorHAnsi"/>
        </w:rPr>
      </w:pPr>
      <w:r w:rsidRPr="00883D32">
        <w:rPr>
          <w:rFonts w:asciiTheme="majorHAnsi" w:hAnsiTheme="majorHAnsi"/>
          <w:b/>
          <w:bCs/>
        </w:rPr>
        <w:t xml:space="preserve">Application </w:t>
      </w:r>
      <w:r w:rsidR="00E34000" w:rsidRPr="00883D32">
        <w:rPr>
          <w:rFonts w:asciiTheme="majorHAnsi" w:hAnsiTheme="majorHAnsi"/>
          <w:b/>
          <w:bCs/>
        </w:rPr>
        <w:t>Date:</w:t>
      </w:r>
      <w:r w:rsidR="00D60B51" w:rsidRPr="00883D32">
        <w:rPr>
          <w:rFonts w:asciiTheme="majorHAnsi" w:hAnsiTheme="majorHAnsi"/>
          <w:b/>
          <w:bCs/>
        </w:rPr>
        <w:t xml:space="preserve"> </w:t>
      </w:r>
      <w:r>
        <w:rPr>
          <w:rFonts w:asciiTheme="majorHAnsi" w:hAnsiTheme="majorHAnsi"/>
        </w:rPr>
        <w:tab/>
      </w:r>
      <w:r>
        <w:rPr>
          <w:rFonts w:asciiTheme="majorHAnsi" w:hAnsiTheme="majorHAnsi"/>
        </w:rPr>
        <w:tab/>
      </w:r>
      <w:r w:rsidR="002A58B9">
        <w:rPr>
          <w:rFonts w:asciiTheme="majorHAnsi" w:hAnsiTheme="majorHAnsi"/>
          <w:noProof/>
        </w:rPr>
        <w:drawing>
          <wp:inline distT="0" distB="0" distL="0" distR="0" wp14:anchorId="51476328" wp14:editId="1555954C">
            <wp:extent cx="4940300" cy="234950"/>
            <wp:effectExtent l="0" t="0" r="0" b="0"/>
            <wp:docPr id="4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r w:rsidR="00342A01">
        <w:rPr>
          <w:rFonts w:asciiTheme="majorHAnsi" w:hAnsiTheme="majorHAnsi"/>
        </w:rPr>
        <w:t xml:space="preserve">                                                                                                                                                                             </w:t>
      </w:r>
      <w:r w:rsidR="00E34000" w:rsidRPr="00883D32">
        <w:rPr>
          <w:rFonts w:asciiTheme="majorHAnsi" w:hAnsiTheme="majorHAnsi"/>
          <w:b/>
          <w:bCs/>
        </w:rPr>
        <w:t>Parochial Church Council:</w:t>
      </w:r>
      <w:r>
        <w:rPr>
          <w:rFonts w:asciiTheme="majorHAnsi" w:hAnsiTheme="majorHAnsi"/>
        </w:rPr>
        <w:t xml:space="preserve"> </w:t>
      </w:r>
      <w:r>
        <w:rPr>
          <w:rFonts w:asciiTheme="majorHAnsi" w:hAnsiTheme="majorHAnsi"/>
        </w:rPr>
        <w:tab/>
      </w:r>
      <w:r w:rsidR="002A58B9">
        <w:rPr>
          <w:rFonts w:asciiTheme="majorHAnsi" w:hAnsiTheme="majorHAnsi"/>
          <w:noProof/>
        </w:rPr>
        <w:drawing>
          <wp:inline distT="0" distB="0" distL="0" distR="0" wp14:anchorId="05055C35" wp14:editId="1E3CA564">
            <wp:extent cx="4940300" cy="234950"/>
            <wp:effectExtent l="0" t="0" r="0" b="0"/>
            <wp:docPr id="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46369A91" w14:textId="42506EEA" w:rsidR="00E34000" w:rsidRDefault="00E34000" w:rsidP="00E34000">
      <w:pPr>
        <w:spacing w:line="360" w:lineRule="auto"/>
        <w:rPr>
          <w:rFonts w:asciiTheme="majorHAnsi" w:hAnsiTheme="majorHAnsi"/>
        </w:rPr>
      </w:pPr>
      <w:r w:rsidRPr="00883D32">
        <w:rPr>
          <w:rFonts w:asciiTheme="majorHAnsi" w:hAnsiTheme="majorHAnsi"/>
          <w:b/>
          <w:bCs/>
        </w:rPr>
        <w:t>Name of Church</w:t>
      </w:r>
      <w:r w:rsidR="000D0338" w:rsidRPr="00883D32">
        <w:rPr>
          <w:rFonts w:asciiTheme="majorHAnsi" w:hAnsiTheme="majorHAnsi"/>
          <w:b/>
          <w:bCs/>
        </w:rPr>
        <w:t>:</w:t>
      </w:r>
      <w:r w:rsidR="00A14044">
        <w:rPr>
          <w:rFonts w:asciiTheme="majorHAnsi" w:hAnsiTheme="majorHAnsi"/>
        </w:rPr>
        <w:t xml:space="preserve"> </w:t>
      </w:r>
      <w:r w:rsidR="00A14044">
        <w:rPr>
          <w:rFonts w:asciiTheme="majorHAnsi" w:hAnsiTheme="majorHAnsi"/>
        </w:rPr>
        <w:tab/>
      </w:r>
      <w:r w:rsidR="00A14044">
        <w:rPr>
          <w:rFonts w:asciiTheme="majorHAnsi" w:hAnsiTheme="majorHAnsi"/>
        </w:rPr>
        <w:tab/>
      </w:r>
      <w:r w:rsidR="002A58B9">
        <w:rPr>
          <w:rFonts w:asciiTheme="majorHAnsi" w:hAnsiTheme="majorHAnsi"/>
          <w:noProof/>
        </w:rPr>
        <w:drawing>
          <wp:inline distT="0" distB="0" distL="0" distR="0" wp14:anchorId="4052CA31" wp14:editId="130502FD">
            <wp:extent cx="4940300" cy="234950"/>
            <wp:effectExtent l="0" t="0" r="0" b="0"/>
            <wp:docPr id="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1EBAD9E7" w14:textId="106E3BAE" w:rsidR="00A14044" w:rsidRDefault="00883D32" w:rsidP="00A14044">
      <w:pPr>
        <w:spacing w:line="360" w:lineRule="auto"/>
        <w:rPr>
          <w:rFonts w:asciiTheme="majorHAnsi" w:hAnsiTheme="majorHAnsi"/>
        </w:rPr>
      </w:pPr>
      <w:r w:rsidRPr="00883D32">
        <w:rPr>
          <w:rFonts w:asciiTheme="majorHAnsi" w:hAnsiTheme="majorHAnsi"/>
          <w:b/>
          <w:bCs/>
        </w:rPr>
        <w:t xml:space="preserve">Church </w:t>
      </w:r>
      <w:r w:rsidR="00A14044" w:rsidRPr="00883D32">
        <w:rPr>
          <w:rFonts w:asciiTheme="majorHAnsi" w:hAnsiTheme="majorHAnsi"/>
          <w:b/>
          <w:bCs/>
        </w:rPr>
        <w:t xml:space="preserve">Address: </w:t>
      </w:r>
      <w:r w:rsidR="00A14044" w:rsidRPr="00883D32">
        <w:rPr>
          <w:rFonts w:asciiTheme="majorHAnsi" w:hAnsiTheme="majorHAnsi"/>
          <w:b/>
          <w:bCs/>
        </w:rPr>
        <w:tab/>
      </w:r>
      <w:r w:rsidR="00A14044">
        <w:rPr>
          <w:rFonts w:asciiTheme="majorHAnsi" w:hAnsiTheme="majorHAnsi"/>
        </w:rPr>
        <w:tab/>
      </w:r>
      <w:r w:rsidR="002A58B9">
        <w:rPr>
          <w:rFonts w:asciiTheme="majorHAnsi" w:hAnsiTheme="majorHAnsi"/>
          <w:noProof/>
        </w:rPr>
        <w:drawing>
          <wp:inline distT="0" distB="0" distL="0" distR="0" wp14:anchorId="02CD125F" wp14:editId="5B70C624">
            <wp:extent cx="4940300" cy="501650"/>
            <wp:effectExtent l="0" t="0" r="0" b="0"/>
            <wp:docPr id="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40300" cy="501650"/>
                    </a:xfrm>
                    <a:prstGeom prst="rect">
                      <a:avLst/>
                    </a:prstGeom>
                    <a:noFill/>
                    <a:ln>
                      <a:noFill/>
                    </a:ln>
                  </pic:spPr>
                </pic:pic>
              </a:graphicData>
            </a:graphic>
          </wp:inline>
        </w:drawing>
      </w:r>
    </w:p>
    <w:p w14:paraId="1818DB24" w14:textId="6E282645" w:rsidR="00A14044" w:rsidRPr="00AD178F" w:rsidRDefault="00A14044" w:rsidP="00A14044">
      <w:pPr>
        <w:spacing w:line="360" w:lineRule="auto"/>
        <w:rPr>
          <w:rFonts w:asciiTheme="majorHAnsi" w:hAnsiTheme="majorHAnsi"/>
        </w:rPr>
      </w:pPr>
      <w:r w:rsidRPr="00883D32">
        <w:rPr>
          <w:rFonts w:asciiTheme="majorHAnsi" w:hAnsiTheme="majorHAnsi"/>
          <w:b/>
          <w:bCs/>
        </w:rPr>
        <w:t>Postcode:</w:t>
      </w:r>
      <w:r w:rsidRPr="00883D32">
        <w:rPr>
          <w:rFonts w:asciiTheme="majorHAnsi" w:hAnsiTheme="majorHAnsi"/>
          <w:b/>
          <w:bCs/>
        </w:rPr>
        <w:tab/>
      </w:r>
      <w:r w:rsidRPr="00883D32">
        <w:rPr>
          <w:rFonts w:asciiTheme="majorHAnsi" w:hAnsiTheme="majorHAnsi"/>
          <w:b/>
          <w:bCs/>
        </w:rPr>
        <w:tab/>
      </w:r>
      <w:r>
        <w:rPr>
          <w:rFonts w:asciiTheme="majorHAnsi" w:hAnsiTheme="majorHAnsi"/>
        </w:rPr>
        <w:tab/>
      </w:r>
      <w:r w:rsidR="002A58B9">
        <w:rPr>
          <w:rFonts w:asciiTheme="majorHAnsi" w:hAnsiTheme="majorHAnsi"/>
          <w:noProof/>
        </w:rPr>
        <w:drawing>
          <wp:inline distT="0" distB="0" distL="0" distR="0" wp14:anchorId="7C6AD22A" wp14:editId="3C71A087">
            <wp:extent cx="4940300" cy="234950"/>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01462DE4" w14:textId="4B6379A7" w:rsidR="00A14044" w:rsidRDefault="00A14044" w:rsidP="00A14044">
      <w:pPr>
        <w:spacing w:line="360" w:lineRule="auto"/>
        <w:rPr>
          <w:rFonts w:asciiTheme="majorHAnsi" w:hAnsiTheme="majorHAnsi"/>
        </w:rPr>
      </w:pPr>
    </w:p>
    <w:p w14:paraId="6FB20231" w14:textId="34F7ACFE" w:rsidR="00E34000" w:rsidRPr="00AD178F" w:rsidRDefault="00883D32" w:rsidP="00E34000">
      <w:pPr>
        <w:spacing w:line="360" w:lineRule="auto"/>
        <w:rPr>
          <w:rFonts w:asciiTheme="majorHAnsi" w:hAnsiTheme="majorHAnsi"/>
        </w:rPr>
      </w:pPr>
      <w:r>
        <w:rPr>
          <w:rFonts w:asciiTheme="majorHAnsi" w:hAnsiTheme="majorHAnsi"/>
          <w:b/>
          <w:bCs/>
        </w:rPr>
        <w:t xml:space="preserve">Main </w:t>
      </w:r>
      <w:r w:rsidR="00E34000" w:rsidRPr="00883D32">
        <w:rPr>
          <w:rFonts w:asciiTheme="majorHAnsi" w:hAnsiTheme="majorHAnsi"/>
          <w:b/>
          <w:bCs/>
        </w:rPr>
        <w:t>Contact Name:</w:t>
      </w:r>
      <w:r w:rsidR="00484048" w:rsidRPr="00883D32">
        <w:rPr>
          <w:rFonts w:asciiTheme="majorHAnsi" w:hAnsiTheme="majorHAnsi"/>
          <w:b/>
          <w:bCs/>
        </w:rPr>
        <w:t xml:space="preserve"> </w:t>
      </w:r>
      <w:r w:rsidR="00A14044">
        <w:rPr>
          <w:rFonts w:asciiTheme="majorHAnsi" w:hAnsiTheme="majorHAnsi"/>
        </w:rPr>
        <w:tab/>
      </w:r>
      <w:r w:rsidR="002A58B9">
        <w:rPr>
          <w:rFonts w:asciiTheme="majorHAnsi" w:hAnsiTheme="majorHAnsi"/>
          <w:noProof/>
        </w:rPr>
        <w:drawing>
          <wp:inline distT="0" distB="0" distL="0" distR="0" wp14:anchorId="03092211" wp14:editId="45E673DD">
            <wp:extent cx="4940300" cy="234950"/>
            <wp:effectExtent l="0" t="0" r="0" b="0"/>
            <wp:docPr id="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3FDB71D5" w14:textId="5F9C887F" w:rsidR="0075277A" w:rsidRPr="00AD178F" w:rsidRDefault="00E34000" w:rsidP="00E34000">
      <w:pPr>
        <w:rPr>
          <w:rFonts w:asciiTheme="majorHAnsi" w:hAnsiTheme="majorHAnsi"/>
        </w:rPr>
      </w:pPr>
      <w:r w:rsidRPr="00883D32">
        <w:rPr>
          <w:rFonts w:asciiTheme="majorHAnsi" w:hAnsiTheme="majorHAnsi"/>
          <w:b/>
          <w:bCs/>
        </w:rPr>
        <w:t>Phone number:</w:t>
      </w:r>
      <w:r w:rsidR="00A14044" w:rsidRPr="00883D32">
        <w:rPr>
          <w:rFonts w:asciiTheme="majorHAnsi" w:hAnsiTheme="majorHAnsi"/>
          <w:b/>
          <w:bCs/>
        </w:rPr>
        <w:tab/>
      </w:r>
      <w:r w:rsidR="00A14044">
        <w:rPr>
          <w:rFonts w:asciiTheme="majorHAnsi" w:hAnsiTheme="majorHAnsi"/>
        </w:rPr>
        <w:tab/>
      </w:r>
      <w:r w:rsidR="002A58B9">
        <w:rPr>
          <w:rFonts w:asciiTheme="majorHAnsi" w:hAnsiTheme="majorHAnsi"/>
          <w:noProof/>
        </w:rPr>
        <w:drawing>
          <wp:inline distT="0" distB="0" distL="0" distR="0" wp14:anchorId="06C0F4CE" wp14:editId="7A6DC146">
            <wp:extent cx="4940300" cy="234950"/>
            <wp:effectExtent l="0" t="0" r="0" b="0"/>
            <wp:docPr id="7"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60AAD12B" w14:textId="0F3EE3CB" w:rsidR="00E34000" w:rsidRPr="00AD178F" w:rsidRDefault="00E34000" w:rsidP="00E34000">
      <w:pPr>
        <w:rPr>
          <w:rFonts w:asciiTheme="majorHAnsi" w:hAnsiTheme="majorHAnsi"/>
        </w:rPr>
      </w:pPr>
      <w:r w:rsidRPr="00883D32">
        <w:rPr>
          <w:rFonts w:asciiTheme="majorHAnsi" w:hAnsiTheme="majorHAnsi"/>
          <w:b/>
          <w:bCs/>
        </w:rPr>
        <w:t>E-mail addr</w:t>
      </w:r>
      <w:r w:rsidR="00AD178F" w:rsidRPr="00883D32">
        <w:rPr>
          <w:rFonts w:asciiTheme="majorHAnsi" w:hAnsiTheme="majorHAnsi"/>
          <w:b/>
          <w:bCs/>
        </w:rPr>
        <w:t>ess:</w:t>
      </w:r>
      <w:r w:rsidR="00A14044" w:rsidRPr="00883D32">
        <w:rPr>
          <w:rFonts w:asciiTheme="majorHAnsi" w:hAnsiTheme="majorHAnsi"/>
          <w:b/>
          <w:bCs/>
        </w:rPr>
        <w:tab/>
      </w:r>
      <w:r w:rsidR="00A14044">
        <w:rPr>
          <w:rFonts w:asciiTheme="majorHAnsi" w:hAnsiTheme="majorHAnsi"/>
        </w:rPr>
        <w:tab/>
      </w:r>
      <w:r w:rsidR="002A58B9">
        <w:rPr>
          <w:rFonts w:asciiTheme="majorHAnsi" w:hAnsiTheme="majorHAnsi"/>
          <w:noProof/>
        </w:rPr>
        <w:drawing>
          <wp:inline distT="0" distB="0" distL="0" distR="0" wp14:anchorId="6289424B" wp14:editId="73A80118">
            <wp:extent cx="4940300" cy="234950"/>
            <wp:effectExtent l="0" t="0" r="0" b="0"/>
            <wp:docPr id="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142741D4" w14:textId="77777777" w:rsidR="00711C96" w:rsidRDefault="00711C96" w:rsidP="00E34000">
      <w:pPr>
        <w:rPr>
          <w:rFonts w:asciiTheme="majorHAnsi" w:hAnsiTheme="majorHAnsi"/>
        </w:rPr>
      </w:pPr>
    </w:p>
    <w:p w14:paraId="25071E8D" w14:textId="577C0347" w:rsidR="00A14044" w:rsidRDefault="00883D32" w:rsidP="00E34000">
      <w:pPr>
        <w:rPr>
          <w:rFonts w:asciiTheme="majorHAnsi" w:hAnsiTheme="majorHAnsi"/>
        </w:rPr>
      </w:pPr>
      <w:r>
        <w:rPr>
          <w:rFonts w:asciiTheme="majorHAnsi" w:hAnsiTheme="majorHAnsi"/>
        </w:rPr>
        <w:t xml:space="preserve">If the loan is approved, </w:t>
      </w:r>
      <w:r w:rsidR="00FF721D" w:rsidRPr="00FF721D">
        <w:rPr>
          <w:rFonts w:asciiTheme="majorHAnsi" w:hAnsiTheme="majorHAnsi"/>
        </w:rPr>
        <w:t xml:space="preserve">provide details of the account into which you would like </w:t>
      </w:r>
      <w:r>
        <w:rPr>
          <w:rFonts w:asciiTheme="majorHAnsi" w:hAnsiTheme="majorHAnsi"/>
        </w:rPr>
        <w:t>the money</w:t>
      </w:r>
      <w:r w:rsidR="00FF721D" w:rsidRPr="00FF721D">
        <w:rPr>
          <w:rFonts w:asciiTheme="majorHAnsi" w:hAnsiTheme="majorHAnsi"/>
        </w:rPr>
        <w:t xml:space="preserve"> to be paid:</w:t>
      </w:r>
    </w:p>
    <w:p w14:paraId="6DD901FE" w14:textId="77777777" w:rsidR="00A14044" w:rsidRDefault="00A14044" w:rsidP="00E34000">
      <w:pPr>
        <w:rPr>
          <w:rFonts w:asciiTheme="majorHAnsi" w:hAnsiTheme="majorHAnsi"/>
        </w:rPr>
      </w:pPr>
    </w:p>
    <w:p w14:paraId="4150BF5A" w14:textId="430C8CFC" w:rsidR="00A14044" w:rsidRDefault="00FF721D" w:rsidP="00E34000">
      <w:pPr>
        <w:rPr>
          <w:rFonts w:asciiTheme="majorHAnsi" w:hAnsiTheme="majorHAnsi"/>
        </w:rPr>
      </w:pPr>
      <w:r w:rsidRPr="00883D32">
        <w:rPr>
          <w:rFonts w:asciiTheme="majorHAnsi" w:hAnsiTheme="majorHAnsi"/>
          <w:b/>
          <w:bCs/>
        </w:rPr>
        <w:t>Account Name:</w:t>
      </w:r>
      <w:r>
        <w:rPr>
          <w:rFonts w:asciiTheme="majorHAnsi" w:hAnsiTheme="majorHAnsi"/>
        </w:rPr>
        <w:tab/>
      </w:r>
      <w:r>
        <w:rPr>
          <w:rFonts w:asciiTheme="majorHAnsi" w:hAnsiTheme="majorHAnsi"/>
        </w:rPr>
        <w:tab/>
      </w:r>
      <w:r w:rsidR="002A58B9">
        <w:rPr>
          <w:rFonts w:asciiTheme="majorHAnsi" w:hAnsiTheme="majorHAnsi"/>
          <w:noProof/>
        </w:rPr>
        <w:drawing>
          <wp:inline distT="0" distB="0" distL="0" distR="0" wp14:anchorId="63E023D2" wp14:editId="20A708E2">
            <wp:extent cx="4940300" cy="234950"/>
            <wp:effectExtent l="0" t="0" r="0" b="0"/>
            <wp:docPr id="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41EB396F" w14:textId="48291136" w:rsidR="00A14044" w:rsidRDefault="00FF721D" w:rsidP="00E34000">
      <w:pPr>
        <w:rPr>
          <w:rFonts w:asciiTheme="majorHAnsi" w:hAnsiTheme="majorHAnsi"/>
        </w:rPr>
      </w:pPr>
      <w:r w:rsidRPr="00883D32">
        <w:rPr>
          <w:rFonts w:asciiTheme="majorHAnsi" w:hAnsiTheme="majorHAnsi"/>
          <w:b/>
          <w:bCs/>
        </w:rPr>
        <w:t>Sort Code:</w:t>
      </w:r>
      <w:r w:rsidRPr="00883D32">
        <w:rPr>
          <w:rFonts w:asciiTheme="majorHAnsi" w:hAnsiTheme="majorHAnsi"/>
          <w:b/>
          <w:bCs/>
        </w:rPr>
        <w:tab/>
      </w:r>
      <w:r>
        <w:rPr>
          <w:rFonts w:asciiTheme="majorHAnsi" w:hAnsiTheme="majorHAnsi"/>
        </w:rPr>
        <w:tab/>
      </w:r>
      <w:r>
        <w:rPr>
          <w:rFonts w:asciiTheme="majorHAnsi" w:hAnsiTheme="majorHAnsi"/>
        </w:rPr>
        <w:tab/>
      </w:r>
      <w:r w:rsidR="002A58B9">
        <w:rPr>
          <w:rFonts w:asciiTheme="majorHAnsi" w:hAnsiTheme="majorHAnsi"/>
          <w:noProof/>
        </w:rPr>
        <w:drawing>
          <wp:inline distT="0" distB="0" distL="0" distR="0" wp14:anchorId="608126F1" wp14:editId="1C962C2A">
            <wp:extent cx="4940300" cy="234950"/>
            <wp:effectExtent l="0" t="0" r="0" b="0"/>
            <wp:docPr id="1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0122FF99" w14:textId="5104DC56" w:rsidR="00FF721D" w:rsidRDefault="00FF721D" w:rsidP="00E34000">
      <w:pPr>
        <w:rPr>
          <w:rFonts w:asciiTheme="majorHAnsi" w:hAnsiTheme="majorHAnsi"/>
        </w:rPr>
      </w:pPr>
      <w:r w:rsidRPr="00883D32">
        <w:rPr>
          <w:rFonts w:asciiTheme="majorHAnsi" w:hAnsiTheme="majorHAnsi"/>
          <w:b/>
          <w:bCs/>
        </w:rPr>
        <w:t>Account Number:</w:t>
      </w:r>
      <w:r>
        <w:rPr>
          <w:rFonts w:asciiTheme="majorHAnsi" w:hAnsiTheme="majorHAnsi"/>
        </w:rPr>
        <w:tab/>
      </w:r>
      <w:r>
        <w:rPr>
          <w:rFonts w:asciiTheme="majorHAnsi" w:hAnsiTheme="majorHAnsi"/>
        </w:rPr>
        <w:tab/>
      </w:r>
      <w:r w:rsidR="002A58B9">
        <w:rPr>
          <w:rFonts w:asciiTheme="majorHAnsi" w:hAnsiTheme="majorHAnsi"/>
          <w:noProof/>
        </w:rPr>
        <w:drawing>
          <wp:inline distT="0" distB="0" distL="0" distR="0" wp14:anchorId="4B7BA18B" wp14:editId="25FF5FA4">
            <wp:extent cx="4940300" cy="234950"/>
            <wp:effectExtent l="0" t="0" r="0" b="0"/>
            <wp:docPr id="1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3EB79B12" w14:textId="2C437578" w:rsidR="00FF721D" w:rsidRDefault="00FF721D" w:rsidP="00E34000">
      <w:pPr>
        <w:rPr>
          <w:rFonts w:asciiTheme="majorHAnsi" w:hAnsiTheme="majorHAnsi"/>
        </w:rPr>
      </w:pPr>
      <w:r w:rsidRPr="00883D32">
        <w:rPr>
          <w:rFonts w:asciiTheme="majorHAnsi" w:hAnsiTheme="majorHAnsi"/>
          <w:b/>
          <w:bCs/>
        </w:rPr>
        <w:t>Roll/Ref if applicable:</w:t>
      </w:r>
      <w:r>
        <w:rPr>
          <w:rFonts w:asciiTheme="majorHAnsi" w:hAnsiTheme="majorHAnsi"/>
        </w:rPr>
        <w:tab/>
      </w:r>
      <w:r w:rsidR="002A58B9">
        <w:rPr>
          <w:rFonts w:asciiTheme="majorHAnsi" w:hAnsiTheme="majorHAnsi"/>
          <w:noProof/>
        </w:rPr>
        <w:drawing>
          <wp:inline distT="0" distB="0" distL="0" distR="0" wp14:anchorId="18DBB405" wp14:editId="6AED4A2C">
            <wp:extent cx="4940300" cy="234950"/>
            <wp:effectExtent l="0" t="0" r="0" b="0"/>
            <wp:docPr id="1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1C559263" w14:textId="77777777" w:rsidR="00A14044" w:rsidRDefault="00A14044" w:rsidP="00E34000">
      <w:pPr>
        <w:rPr>
          <w:rFonts w:asciiTheme="majorHAnsi" w:hAnsiTheme="majorHAnsi"/>
        </w:rPr>
      </w:pPr>
    </w:p>
    <w:p w14:paraId="2AEC70F8" w14:textId="7E5C9604" w:rsidR="00883D32" w:rsidRDefault="00883D32" w:rsidP="004715E2">
      <w:pPr>
        <w:pStyle w:val="ListParagraph"/>
        <w:numPr>
          <w:ilvl w:val="0"/>
          <w:numId w:val="21"/>
        </w:numPr>
        <w:spacing w:line="240" w:lineRule="auto"/>
        <w:rPr>
          <w:rFonts w:asciiTheme="majorHAnsi" w:hAnsiTheme="majorHAnsi"/>
          <w:b/>
        </w:rPr>
      </w:pPr>
      <w:r w:rsidRPr="004715E2">
        <w:rPr>
          <w:rFonts w:asciiTheme="majorHAnsi" w:hAnsiTheme="majorHAnsi"/>
          <w:b/>
        </w:rPr>
        <w:t>Please provide a summary of the proposed works AND</w:t>
      </w:r>
      <w:r w:rsidRPr="004715E2">
        <w:rPr>
          <w:rFonts w:asciiTheme="majorHAnsi" w:hAnsiTheme="majorHAnsi"/>
          <w:b/>
          <w:u w:val="single"/>
        </w:rPr>
        <w:t xml:space="preserve"> attach separate </w:t>
      </w:r>
      <w:r w:rsidR="004715E2">
        <w:rPr>
          <w:rFonts w:asciiTheme="majorHAnsi" w:hAnsiTheme="majorHAnsi"/>
          <w:b/>
          <w:u w:val="single"/>
        </w:rPr>
        <w:t>document(s)</w:t>
      </w:r>
      <w:r w:rsidRPr="004715E2">
        <w:rPr>
          <w:rFonts w:asciiTheme="majorHAnsi" w:hAnsiTheme="majorHAnsi"/>
          <w:b/>
          <w:u w:val="single"/>
        </w:rPr>
        <w:t xml:space="preserve"> setting</w:t>
      </w:r>
      <w:r w:rsidRPr="004715E2">
        <w:rPr>
          <w:rFonts w:asciiTheme="majorHAnsi" w:hAnsiTheme="majorHAnsi"/>
          <w:b/>
        </w:rPr>
        <w:t xml:space="preserve"> out the project in detail, including the work planned at each stage and the associated costs</w:t>
      </w:r>
      <w:r w:rsidR="004715E2">
        <w:rPr>
          <w:rFonts w:asciiTheme="majorHAnsi" w:hAnsiTheme="majorHAnsi"/>
          <w:b/>
        </w:rPr>
        <w:t xml:space="preserve">, </w:t>
      </w:r>
      <w:r w:rsidR="004715E2" w:rsidRPr="00D040D0">
        <w:rPr>
          <w:rFonts w:asciiTheme="majorHAnsi" w:hAnsiTheme="majorHAnsi"/>
          <w:b/>
          <w:bCs/>
        </w:rPr>
        <w:t>including grants received, fundraising events, ‘Friends of’ contributions, etc</w:t>
      </w:r>
      <w:r w:rsidRPr="004715E2">
        <w:rPr>
          <w:rFonts w:asciiTheme="majorHAnsi" w:hAnsiTheme="majorHAnsi"/>
          <w:b/>
        </w:rPr>
        <w:t>.</w:t>
      </w:r>
    </w:p>
    <w:p w14:paraId="38E8D39E" w14:textId="77777777" w:rsidR="004715E2" w:rsidRPr="004715E2" w:rsidRDefault="004715E2" w:rsidP="004715E2">
      <w:pPr>
        <w:spacing w:line="240" w:lineRule="auto"/>
        <w:rPr>
          <w:rFonts w:asciiTheme="majorHAnsi" w:hAnsiTheme="majorHAnsi"/>
          <w:b/>
          <w:sz w:val="12"/>
          <w:szCs w:val="12"/>
        </w:rPr>
      </w:pPr>
    </w:p>
    <w:p w14:paraId="63BAB3DA" w14:textId="3A33D85A" w:rsidR="00E34000" w:rsidRPr="00AD178F" w:rsidRDefault="00484048" w:rsidP="00E34000">
      <w:pPr>
        <w:spacing w:line="360" w:lineRule="auto"/>
        <w:rPr>
          <w:rFonts w:asciiTheme="majorHAnsi" w:hAnsiTheme="majorHAnsi"/>
        </w:rPr>
      </w:pPr>
      <w:r>
        <w:rPr>
          <w:rFonts w:asciiTheme="majorHAnsi" w:hAnsiTheme="majorHAnsi"/>
        </w:rPr>
        <w:t xml:space="preserve">  </w:t>
      </w:r>
      <w:r w:rsidR="002A58B9">
        <w:rPr>
          <w:rFonts w:asciiTheme="majorHAnsi" w:hAnsiTheme="majorHAnsi"/>
          <w:noProof/>
        </w:rPr>
        <w:drawing>
          <wp:inline distT="0" distB="0" distL="0" distR="0" wp14:anchorId="63EFB178" wp14:editId="63727D0A">
            <wp:extent cx="6654800" cy="2508250"/>
            <wp:effectExtent l="0" t="0" r="0" b="0"/>
            <wp:docPr id="1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54800" cy="2508250"/>
                    </a:xfrm>
                    <a:prstGeom prst="rect">
                      <a:avLst/>
                    </a:prstGeom>
                    <a:noFill/>
                    <a:ln>
                      <a:noFill/>
                    </a:ln>
                  </pic:spPr>
                </pic:pic>
              </a:graphicData>
            </a:graphic>
          </wp:inline>
        </w:drawing>
      </w:r>
    </w:p>
    <w:p w14:paraId="0C92AF41" w14:textId="77777777" w:rsidR="00AD178F" w:rsidRDefault="00AD178F" w:rsidP="00E34000">
      <w:pPr>
        <w:pStyle w:val="NoSpacing"/>
        <w:rPr>
          <w:rFonts w:asciiTheme="majorHAnsi" w:hAnsiTheme="majorHAnsi"/>
          <w:b/>
          <w:bCs/>
          <w:lang w:val="en-GB"/>
        </w:rPr>
      </w:pPr>
    </w:p>
    <w:p w14:paraId="342739DC" w14:textId="77777777" w:rsidR="00A14044" w:rsidRPr="00AD178F" w:rsidRDefault="00A14044" w:rsidP="00E34000">
      <w:pPr>
        <w:pStyle w:val="NoSpacing"/>
        <w:rPr>
          <w:rFonts w:asciiTheme="majorHAnsi" w:hAnsiTheme="majorHAnsi"/>
          <w:b/>
          <w:bCs/>
          <w:lang w:val="en-GB"/>
        </w:rPr>
      </w:pPr>
    </w:p>
    <w:p w14:paraId="6DAB8003" w14:textId="41AAFA92" w:rsidR="00B30A23" w:rsidRPr="004715E2" w:rsidRDefault="00B30A23" w:rsidP="004715E2">
      <w:pPr>
        <w:pStyle w:val="ListParagraph"/>
        <w:numPr>
          <w:ilvl w:val="0"/>
          <w:numId w:val="21"/>
        </w:numPr>
        <w:spacing w:line="360" w:lineRule="auto"/>
        <w:rPr>
          <w:rFonts w:asciiTheme="majorHAnsi" w:hAnsiTheme="majorHAnsi"/>
          <w:b/>
          <w:bCs/>
        </w:rPr>
      </w:pPr>
      <w:r w:rsidRPr="004715E2">
        <w:rPr>
          <w:rFonts w:asciiTheme="majorHAnsi" w:hAnsiTheme="majorHAnsi"/>
          <w:b/>
          <w:bCs/>
        </w:rPr>
        <w:t>Have the PCC discussed, agreed and minuted how the loan will be repaid?</w:t>
      </w:r>
    </w:p>
    <w:p w14:paraId="671DEB1B" w14:textId="06667B23" w:rsidR="00B30A23" w:rsidRPr="00FF721D" w:rsidRDefault="002A58B9" w:rsidP="00B30A23">
      <w:pPr>
        <w:pStyle w:val="NoSpacing"/>
        <w:rPr>
          <w:rFonts w:asciiTheme="majorHAnsi" w:hAnsiTheme="majorHAnsi"/>
          <w:b/>
          <w:bCs/>
          <w:lang w:val="en-GB"/>
        </w:rPr>
      </w:pPr>
      <w:r>
        <w:rPr>
          <w:rFonts w:asciiTheme="majorHAnsi" w:hAnsiTheme="majorHAnsi"/>
          <w:b/>
          <w:bCs/>
          <w:noProof/>
          <w:lang w:val="en-GB"/>
        </w:rPr>
        <w:drawing>
          <wp:inline distT="0" distB="0" distL="0" distR="0" wp14:anchorId="1D0867D3" wp14:editId="337764E5">
            <wp:extent cx="1371600" cy="247650"/>
            <wp:effectExtent l="0" t="0" r="0" b="0"/>
            <wp:docPr id="1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rPr>
          <w:rFonts w:asciiTheme="majorHAnsi" w:hAnsiTheme="majorHAnsi"/>
          <w:b/>
          <w:bCs/>
          <w:noProof/>
          <w:lang w:val="en-GB"/>
        </w:rPr>
        <w:drawing>
          <wp:inline distT="0" distB="0" distL="0" distR="0" wp14:anchorId="6683BE06" wp14:editId="7E72D9B2">
            <wp:extent cx="1371600" cy="247650"/>
            <wp:effectExtent l="0" t="0" r="0" b="0"/>
            <wp:docPr id="1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p>
    <w:p w14:paraId="58BE712B" w14:textId="795837C3" w:rsidR="00B30A23" w:rsidRDefault="00B30A23" w:rsidP="00E34000">
      <w:pPr>
        <w:pStyle w:val="NoSpacing"/>
        <w:rPr>
          <w:rFonts w:asciiTheme="majorHAnsi" w:hAnsiTheme="majorHAnsi"/>
          <w:b/>
          <w:bCs/>
          <w:lang w:val="en-GB"/>
        </w:rPr>
      </w:pPr>
      <w:r>
        <w:rPr>
          <w:rFonts w:asciiTheme="majorHAnsi" w:hAnsiTheme="majorHAnsi"/>
          <w:b/>
          <w:bCs/>
          <w:lang w:val="en-GB"/>
        </w:rPr>
        <w:t xml:space="preserve">Date of PCC Meeting: </w:t>
      </w:r>
      <w:r>
        <w:rPr>
          <w:rFonts w:asciiTheme="majorHAnsi" w:hAnsiTheme="majorHAnsi"/>
          <w:b/>
          <w:bCs/>
          <w:lang w:val="en-GB"/>
        </w:rPr>
        <w:tab/>
      </w:r>
      <w:r w:rsidR="002A58B9">
        <w:rPr>
          <w:rFonts w:asciiTheme="majorHAnsi" w:hAnsiTheme="majorHAnsi"/>
          <w:noProof/>
        </w:rPr>
        <w:drawing>
          <wp:inline distT="0" distB="0" distL="0" distR="0" wp14:anchorId="02ECF698" wp14:editId="0720332F">
            <wp:extent cx="4940300" cy="234950"/>
            <wp:effectExtent l="0" t="0" r="0" b="0"/>
            <wp:docPr id="4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7A92D2BC" w14:textId="77777777" w:rsidR="00B30A23" w:rsidRDefault="00B30A23" w:rsidP="00E34000">
      <w:pPr>
        <w:pStyle w:val="NoSpacing"/>
        <w:rPr>
          <w:rFonts w:asciiTheme="majorHAnsi" w:hAnsiTheme="majorHAnsi"/>
          <w:b/>
          <w:bCs/>
          <w:lang w:val="en-GB"/>
        </w:rPr>
      </w:pPr>
    </w:p>
    <w:p w14:paraId="725A0A28" w14:textId="60E20352" w:rsidR="00E34000" w:rsidRDefault="00E34000" w:rsidP="004715E2">
      <w:pPr>
        <w:pStyle w:val="NoSpacing"/>
        <w:numPr>
          <w:ilvl w:val="0"/>
          <w:numId w:val="21"/>
        </w:numPr>
        <w:rPr>
          <w:rFonts w:asciiTheme="majorHAnsi" w:hAnsiTheme="majorHAnsi"/>
          <w:b/>
          <w:bCs/>
          <w:lang w:val="en-GB"/>
        </w:rPr>
      </w:pPr>
      <w:r w:rsidRPr="00AD178F">
        <w:rPr>
          <w:rFonts w:asciiTheme="majorHAnsi" w:hAnsiTheme="majorHAnsi"/>
          <w:b/>
          <w:bCs/>
          <w:lang w:val="en-GB"/>
        </w:rPr>
        <w:t xml:space="preserve">Have you contacted the </w:t>
      </w:r>
      <w:r w:rsidR="00FF721D">
        <w:rPr>
          <w:rFonts w:asciiTheme="majorHAnsi" w:hAnsiTheme="majorHAnsi"/>
          <w:b/>
          <w:bCs/>
          <w:lang w:val="en-GB"/>
        </w:rPr>
        <w:t>Church Buildings team</w:t>
      </w:r>
      <w:r w:rsidRPr="00AD178F">
        <w:rPr>
          <w:rFonts w:asciiTheme="majorHAnsi" w:hAnsiTheme="majorHAnsi"/>
          <w:b/>
          <w:bCs/>
          <w:lang w:val="en-GB"/>
        </w:rPr>
        <w:t xml:space="preserve"> to ascertain the nature of permission required under current Faculty</w:t>
      </w:r>
      <w:r w:rsidRPr="00AD178F">
        <w:rPr>
          <w:rFonts w:asciiTheme="majorHAnsi" w:hAnsiTheme="majorHAnsi"/>
          <w:lang w:val="en-GB"/>
        </w:rPr>
        <w:t xml:space="preserve"> </w:t>
      </w:r>
      <w:r w:rsidR="00883D32" w:rsidRPr="00AD178F">
        <w:rPr>
          <w:rFonts w:asciiTheme="majorHAnsi" w:hAnsiTheme="majorHAnsi"/>
          <w:b/>
          <w:bCs/>
          <w:lang w:val="en-GB"/>
        </w:rPr>
        <w:t>jurisdiction</w:t>
      </w:r>
      <w:r w:rsidRPr="00AD178F">
        <w:rPr>
          <w:rFonts w:asciiTheme="majorHAnsi" w:hAnsiTheme="majorHAnsi"/>
          <w:b/>
          <w:bCs/>
          <w:lang w:val="en-GB"/>
        </w:rPr>
        <w:t xml:space="preserve"> rules?</w:t>
      </w:r>
    </w:p>
    <w:p w14:paraId="163D4995" w14:textId="77777777" w:rsidR="00B30A23" w:rsidRPr="00B30A23" w:rsidRDefault="00B30A23" w:rsidP="00B30A23">
      <w:pPr>
        <w:pStyle w:val="NoSpacing"/>
        <w:rPr>
          <w:rFonts w:asciiTheme="majorHAnsi" w:hAnsiTheme="majorHAnsi"/>
          <w:b/>
          <w:bCs/>
          <w:sz w:val="12"/>
          <w:szCs w:val="12"/>
          <w:lang w:val="en-GB"/>
        </w:rPr>
      </w:pPr>
    </w:p>
    <w:p w14:paraId="03448D8E" w14:textId="58C2A68A" w:rsidR="00484048" w:rsidRPr="00FF721D" w:rsidRDefault="002A58B9" w:rsidP="00E34000">
      <w:pPr>
        <w:pStyle w:val="NoSpacing"/>
        <w:rPr>
          <w:rFonts w:asciiTheme="majorHAnsi" w:hAnsiTheme="majorHAnsi"/>
          <w:b/>
          <w:bCs/>
          <w:lang w:val="en-GB"/>
        </w:rPr>
      </w:pPr>
      <w:r>
        <w:rPr>
          <w:rFonts w:asciiTheme="majorHAnsi" w:hAnsiTheme="majorHAnsi"/>
          <w:b/>
          <w:bCs/>
          <w:noProof/>
          <w:lang w:val="en-GB"/>
        </w:rPr>
        <w:drawing>
          <wp:inline distT="0" distB="0" distL="0" distR="0" wp14:anchorId="1FDD9FFA" wp14:editId="46E84C44">
            <wp:extent cx="1371600" cy="247650"/>
            <wp:effectExtent l="0" t="0" r="0" b="0"/>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rPr>
          <w:rFonts w:asciiTheme="majorHAnsi" w:hAnsiTheme="majorHAnsi"/>
          <w:b/>
          <w:bCs/>
          <w:noProof/>
          <w:lang w:val="en-GB"/>
        </w:rPr>
        <w:drawing>
          <wp:inline distT="0" distB="0" distL="0" distR="0" wp14:anchorId="3730042D" wp14:editId="1D0D73C5">
            <wp:extent cx="1371600" cy="247650"/>
            <wp:effectExtent l="0" t="0" r="0" b="0"/>
            <wp:docPr id="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p>
    <w:p w14:paraId="77F73F26" w14:textId="77777777" w:rsidR="00AD178F" w:rsidRPr="00AD178F" w:rsidRDefault="00AD178F" w:rsidP="00E34000">
      <w:pPr>
        <w:pStyle w:val="NoSpacing"/>
        <w:rPr>
          <w:rFonts w:asciiTheme="majorHAnsi" w:hAnsiTheme="majorHAnsi"/>
        </w:rPr>
      </w:pPr>
    </w:p>
    <w:p w14:paraId="71018C54" w14:textId="67F779C6" w:rsidR="00E34000" w:rsidRPr="00AD178F" w:rsidRDefault="00E34000" w:rsidP="004715E2">
      <w:pPr>
        <w:pStyle w:val="NoSpacing"/>
        <w:numPr>
          <w:ilvl w:val="0"/>
          <w:numId w:val="21"/>
        </w:numPr>
        <w:spacing w:line="360" w:lineRule="auto"/>
        <w:rPr>
          <w:rFonts w:asciiTheme="majorHAnsi" w:hAnsiTheme="majorHAnsi"/>
          <w:b/>
          <w:bCs/>
          <w:lang w:val="en-GB"/>
        </w:rPr>
      </w:pPr>
      <w:r w:rsidRPr="00AD178F">
        <w:rPr>
          <w:rFonts w:asciiTheme="majorHAnsi" w:hAnsiTheme="majorHAnsi"/>
          <w:b/>
          <w:bCs/>
          <w:lang w:val="en-GB"/>
        </w:rPr>
        <w:t xml:space="preserve">Have you received permission under the current Faculty jurisdiction rules? </w:t>
      </w:r>
    </w:p>
    <w:p w14:paraId="68D781FB" w14:textId="587C2402" w:rsidR="00FF721D" w:rsidRPr="00FF721D" w:rsidRDefault="002A58B9" w:rsidP="00FF721D">
      <w:pPr>
        <w:pStyle w:val="NoSpacing"/>
        <w:rPr>
          <w:rFonts w:asciiTheme="majorHAnsi" w:hAnsiTheme="majorHAnsi"/>
          <w:b/>
          <w:bCs/>
          <w:lang w:val="en-GB"/>
        </w:rPr>
      </w:pPr>
      <w:r>
        <w:rPr>
          <w:rFonts w:asciiTheme="majorHAnsi" w:hAnsiTheme="majorHAnsi"/>
          <w:b/>
          <w:bCs/>
          <w:noProof/>
          <w:lang w:val="en-GB"/>
        </w:rPr>
        <w:drawing>
          <wp:inline distT="0" distB="0" distL="0" distR="0" wp14:anchorId="2FC164E7" wp14:editId="4F6B0A6F">
            <wp:extent cx="1371600" cy="2476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rPr>
          <w:rFonts w:asciiTheme="majorHAnsi" w:hAnsiTheme="majorHAnsi"/>
          <w:b/>
          <w:bCs/>
          <w:noProof/>
          <w:lang w:val="en-GB"/>
        </w:rPr>
        <w:drawing>
          <wp:inline distT="0" distB="0" distL="0" distR="0" wp14:anchorId="2948CC6F" wp14:editId="219C0D62">
            <wp:extent cx="1371600" cy="247650"/>
            <wp:effectExtent l="0" t="0" r="0" b="0"/>
            <wp:docPr id="2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p>
    <w:p w14:paraId="12CC28B3" w14:textId="77777777" w:rsidR="000F68D2" w:rsidRPr="004715E2" w:rsidRDefault="000F68D2" w:rsidP="193E3478">
      <w:pPr>
        <w:pStyle w:val="NoSpacing"/>
        <w:rPr>
          <w:rFonts w:asciiTheme="majorHAnsi" w:hAnsiTheme="majorHAnsi"/>
          <w:b/>
          <w:bCs/>
          <w:lang w:val="en-GB"/>
        </w:rPr>
      </w:pPr>
    </w:p>
    <w:p w14:paraId="2B165252" w14:textId="57C311D1" w:rsidR="00AD178F" w:rsidRPr="00AD178F" w:rsidRDefault="007D25AA" w:rsidP="004715E2">
      <w:pPr>
        <w:pStyle w:val="NoSpacing"/>
        <w:numPr>
          <w:ilvl w:val="0"/>
          <w:numId w:val="21"/>
        </w:numPr>
        <w:spacing w:line="360" w:lineRule="auto"/>
        <w:rPr>
          <w:rFonts w:asciiTheme="majorHAnsi" w:hAnsiTheme="majorHAnsi"/>
          <w:lang w:val="en-GB"/>
        </w:rPr>
      </w:pPr>
      <w:r w:rsidRPr="00AD178F">
        <w:rPr>
          <w:rFonts w:asciiTheme="majorHAnsi" w:hAnsiTheme="majorHAnsi"/>
          <w:b/>
          <w:bCs/>
          <w:lang w:val="en-GB"/>
        </w:rPr>
        <w:t>If “yes” please indicate the permission obtained</w:t>
      </w:r>
      <w:r w:rsidR="00702CB7">
        <w:rPr>
          <w:rFonts w:asciiTheme="majorHAnsi" w:hAnsiTheme="majorHAnsi"/>
          <w:b/>
          <w:bCs/>
          <w:lang w:val="en-GB"/>
        </w:rPr>
        <w:t>, if “no” please provide more details</w:t>
      </w:r>
      <w:r w:rsidRPr="00AD178F">
        <w:rPr>
          <w:rFonts w:asciiTheme="majorHAnsi" w:hAnsiTheme="majorHAnsi"/>
          <w:b/>
          <w:bCs/>
          <w:lang w:val="en-GB"/>
        </w:rPr>
        <w:t>:</w:t>
      </w:r>
      <w:r w:rsidRPr="00AD178F">
        <w:rPr>
          <w:rFonts w:asciiTheme="majorHAnsi" w:hAnsiTheme="majorHAnsi"/>
        </w:rPr>
        <w:t xml:space="preserve"> </w:t>
      </w:r>
    </w:p>
    <w:p w14:paraId="4F09AA81" w14:textId="521AD48B" w:rsidR="00A14044" w:rsidRDefault="002A58B9" w:rsidP="193E3478">
      <w:pPr>
        <w:pStyle w:val="NoSpacing"/>
        <w:rPr>
          <w:rFonts w:asciiTheme="majorHAnsi" w:hAnsiTheme="majorHAnsi"/>
          <w:b/>
          <w:bCs/>
          <w:lang w:val="en-GB"/>
        </w:rPr>
      </w:pPr>
      <w:r>
        <w:rPr>
          <w:rFonts w:asciiTheme="majorHAnsi" w:hAnsiTheme="majorHAnsi"/>
          <w:noProof/>
        </w:rPr>
        <w:drawing>
          <wp:inline distT="0" distB="0" distL="0" distR="0" wp14:anchorId="4B8B955B" wp14:editId="67B97DC5">
            <wp:extent cx="6654800" cy="1073150"/>
            <wp:effectExtent l="0" t="0" r="0" b="0"/>
            <wp:docPr id="2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54800" cy="1073150"/>
                    </a:xfrm>
                    <a:prstGeom prst="rect">
                      <a:avLst/>
                    </a:prstGeom>
                    <a:noFill/>
                    <a:ln>
                      <a:noFill/>
                    </a:ln>
                  </pic:spPr>
                </pic:pic>
              </a:graphicData>
            </a:graphic>
          </wp:inline>
        </w:drawing>
      </w:r>
    </w:p>
    <w:p w14:paraId="44EB9DC5" w14:textId="77777777" w:rsidR="00A14044" w:rsidRDefault="00A14044" w:rsidP="193E3478">
      <w:pPr>
        <w:pStyle w:val="NoSpacing"/>
        <w:rPr>
          <w:rFonts w:asciiTheme="majorHAnsi" w:hAnsiTheme="majorHAnsi"/>
          <w:b/>
          <w:bCs/>
          <w:lang w:val="en-GB"/>
        </w:rPr>
      </w:pPr>
    </w:p>
    <w:p w14:paraId="714E36A9" w14:textId="0DD2A1AF" w:rsidR="00702CB7" w:rsidRDefault="00702CB7" w:rsidP="00702CB7">
      <w:pPr>
        <w:pStyle w:val="NoSpacing"/>
        <w:numPr>
          <w:ilvl w:val="0"/>
          <w:numId w:val="21"/>
        </w:numPr>
        <w:spacing w:line="360" w:lineRule="auto"/>
        <w:rPr>
          <w:rFonts w:asciiTheme="majorHAnsi" w:hAnsiTheme="majorHAnsi"/>
          <w:b/>
          <w:bCs/>
          <w:lang w:val="en-GB"/>
        </w:rPr>
      </w:pPr>
      <w:r>
        <w:rPr>
          <w:rFonts w:asciiTheme="majorHAnsi" w:hAnsiTheme="majorHAnsi"/>
          <w:b/>
          <w:bCs/>
          <w:lang w:val="en-GB"/>
        </w:rPr>
        <w:t>Summary of project costs and loan requirements:</w:t>
      </w:r>
    </w:p>
    <w:p w14:paraId="75DB76F3" w14:textId="5FA873F8" w:rsidR="00A14044" w:rsidRDefault="00D040D0" w:rsidP="193E3478">
      <w:pPr>
        <w:pStyle w:val="NoSpacing"/>
        <w:rPr>
          <w:rFonts w:asciiTheme="majorHAnsi" w:hAnsiTheme="majorHAnsi"/>
          <w:b/>
          <w:bCs/>
          <w:lang w:val="en-GB"/>
        </w:rPr>
      </w:pPr>
      <w:r>
        <w:rPr>
          <w:rFonts w:asciiTheme="majorHAnsi" w:hAnsiTheme="majorHAnsi"/>
          <w:b/>
          <w:bCs/>
          <w:lang w:val="en-GB"/>
        </w:rPr>
        <w:t>Estimated Total Cost (incl. VAT):</w:t>
      </w:r>
      <w:r>
        <w:rPr>
          <w:rFonts w:asciiTheme="majorHAnsi" w:hAnsiTheme="majorHAnsi"/>
        </w:rPr>
        <w:tab/>
      </w:r>
      <w:r w:rsidR="002A58B9">
        <w:rPr>
          <w:rFonts w:asciiTheme="majorHAnsi" w:hAnsiTheme="majorHAnsi"/>
          <w:noProof/>
        </w:rPr>
        <w:drawing>
          <wp:inline distT="0" distB="0" distL="0" distR="0" wp14:anchorId="32D3E90C" wp14:editId="0372A173">
            <wp:extent cx="4349750" cy="234950"/>
            <wp:effectExtent l="0" t="0" r="0" b="0"/>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49750" cy="234950"/>
                    </a:xfrm>
                    <a:prstGeom prst="rect">
                      <a:avLst/>
                    </a:prstGeom>
                    <a:noFill/>
                    <a:ln>
                      <a:noFill/>
                    </a:ln>
                  </pic:spPr>
                </pic:pic>
              </a:graphicData>
            </a:graphic>
          </wp:inline>
        </w:drawing>
      </w:r>
    </w:p>
    <w:p w14:paraId="207EC061" w14:textId="58CB233A" w:rsidR="00D040D0" w:rsidRDefault="00D040D0" w:rsidP="193E3478">
      <w:pPr>
        <w:pStyle w:val="NoSpacing"/>
        <w:rPr>
          <w:rFonts w:asciiTheme="majorHAnsi" w:hAnsiTheme="majorHAnsi"/>
          <w:b/>
          <w:bCs/>
          <w:lang w:val="en-GB"/>
        </w:rPr>
      </w:pPr>
      <w:r>
        <w:rPr>
          <w:rFonts w:asciiTheme="majorHAnsi" w:hAnsiTheme="majorHAnsi"/>
          <w:b/>
          <w:bCs/>
          <w:lang w:val="en-GB"/>
        </w:rPr>
        <w:t>Total Raised so Far:</w:t>
      </w:r>
      <w:r>
        <w:rPr>
          <w:rFonts w:asciiTheme="majorHAnsi" w:hAnsiTheme="majorHAnsi"/>
          <w:b/>
          <w:bCs/>
          <w:lang w:val="en-GB"/>
        </w:rPr>
        <w:tab/>
      </w:r>
      <w:r>
        <w:rPr>
          <w:rFonts w:asciiTheme="majorHAnsi" w:hAnsiTheme="majorHAnsi"/>
          <w:b/>
          <w:bCs/>
          <w:lang w:val="en-GB"/>
        </w:rPr>
        <w:tab/>
      </w:r>
      <w:r>
        <w:rPr>
          <w:rFonts w:asciiTheme="majorHAnsi" w:hAnsiTheme="majorHAnsi"/>
          <w:b/>
          <w:bCs/>
          <w:lang w:val="en-GB"/>
        </w:rPr>
        <w:tab/>
      </w:r>
      <w:r w:rsidR="002A58B9">
        <w:rPr>
          <w:rFonts w:asciiTheme="majorHAnsi" w:hAnsiTheme="majorHAnsi"/>
          <w:noProof/>
        </w:rPr>
        <w:drawing>
          <wp:inline distT="0" distB="0" distL="0" distR="0" wp14:anchorId="11C098D2" wp14:editId="04A8BF9A">
            <wp:extent cx="4349750" cy="234950"/>
            <wp:effectExtent l="0" t="0" r="0" b="0"/>
            <wp:docPr id="2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49750" cy="234950"/>
                    </a:xfrm>
                    <a:prstGeom prst="rect">
                      <a:avLst/>
                    </a:prstGeom>
                    <a:noFill/>
                    <a:ln>
                      <a:noFill/>
                    </a:ln>
                  </pic:spPr>
                </pic:pic>
              </a:graphicData>
            </a:graphic>
          </wp:inline>
        </w:drawing>
      </w:r>
    </w:p>
    <w:p w14:paraId="4A0E28D7" w14:textId="04407253" w:rsidR="00D040D0" w:rsidRDefault="00D040D0" w:rsidP="193E3478">
      <w:pPr>
        <w:pStyle w:val="NoSpacing"/>
        <w:rPr>
          <w:rFonts w:asciiTheme="majorHAnsi" w:hAnsiTheme="majorHAnsi"/>
          <w:b/>
          <w:bCs/>
          <w:lang w:val="en-GB"/>
        </w:rPr>
      </w:pPr>
      <w:r>
        <w:rPr>
          <w:rFonts w:asciiTheme="majorHAnsi" w:hAnsiTheme="majorHAnsi"/>
          <w:b/>
          <w:bCs/>
          <w:lang w:val="en-GB"/>
        </w:rPr>
        <w:t>Amount of Loan Requested:</w:t>
      </w:r>
      <w:r>
        <w:rPr>
          <w:rFonts w:asciiTheme="majorHAnsi" w:hAnsiTheme="majorHAnsi"/>
          <w:b/>
          <w:bCs/>
          <w:lang w:val="en-GB"/>
        </w:rPr>
        <w:tab/>
      </w:r>
      <w:r w:rsidR="002A58B9">
        <w:rPr>
          <w:rFonts w:asciiTheme="majorHAnsi" w:hAnsiTheme="majorHAnsi"/>
          <w:noProof/>
        </w:rPr>
        <w:drawing>
          <wp:inline distT="0" distB="0" distL="0" distR="0" wp14:anchorId="1955E368" wp14:editId="648959A1">
            <wp:extent cx="4349750" cy="234950"/>
            <wp:effectExtent l="0" t="0" r="0" b="0"/>
            <wp:docPr id="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49750" cy="234950"/>
                    </a:xfrm>
                    <a:prstGeom prst="rect">
                      <a:avLst/>
                    </a:prstGeom>
                    <a:noFill/>
                    <a:ln>
                      <a:noFill/>
                    </a:ln>
                  </pic:spPr>
                </pic:pic>
              </a:graphicData>
            </a:graphic>
          </wp:inline>
        </w:drawing>
      </w:r>
    </w:p>
    <w:p w14:paraId="71F19B8B" w14:textId="7A807B4F" w:rsidR="00D040D0" w:rsidRDefault="00D040D0" w:rsidP="193E3478">
      <w:pPr>
        <w:pStyle w:val="NoSpacing"/>
        <w:rPr>
          <w:rFonts w:asciiTheme="majorHAnsi" w:hAnsiTheme="majorHAnsi"/>
          <w:b/>
          <w:bCs/>
          <w:lang w:val="en-GB"/>
        </w:rPr>
      </w:pPr>
      <w:r>
        <w:rPr>
          <w:rFonts w:asciiTheme="majorHAnsi" w:hAnsiTheme="majorHAnsi"/>
          <w:b/>
          <w:bCs/>
          <w:lang w:val="en-GB"/>
        </w:rPr>
        <w:t>Preferred loan period:</w:t>
      </w:r>
      <w:r>
        <w:rPr>
          <w:rFonts w:asciiTheme="majorHAnsi" w:hAnsiTheme="majorHAnsi"/>
          <w:b/>
          <w:bCs/>
          <w:lang w:val="en-GB"/>
        </w:rPr>
        <w:tab/>
      </w:r>
      <w:r>
        <w:rPr>
          <w:rFonts w:asciiTheme="majorHAnsi" w:hAnsiTheme="majorHAnsi"/>
          <w:b/>
          <w:bCs/>
          <w:lang w:val="en-GB"/>
        </w:rPr>
        <w:tab/>
      </w:r>
      <w:r w:rsidR="002A58B9">
        <w:rPr>
          <w:rFonts w:asciiTheme="majorHAnsi" w:hAnsiTheme="majorHAnsi"/>
          <w:noProof/>
        </w:rPr>
        <w:drawing>
          <wp:inline distT="0" distB="0" distL="0" distR="0" wp14:anchorId="78647EBD" wp14:editId="0C42D20A">
            <wp:extent cx="4349750" cy="234950"/>
            <wp:effectExtent l="0" t="0" r="0" b="0"/>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49750" cy="234950"/>
                    </a:xfrm>
                    <a:prstGeom prst="rect">
                      <a:avLst/>
                    </a:prstGeom>
                    <a:noFill/>
                    <a:ln>
                      <a:noFill/>
                    </a:ln>
                  </pic:spPr>
                </pic:pic>
              </a:graphicData>
            </a:graphic>
          </wp:inline>
        </w:drawing>
      </w:r>
    </w:p>
    <w:p w14:paraId="2B70F986" w14:textId="77777777" w:rsidR="00D040D0" w:rsidRDefault="00D040D0" w:rsidP="193E3478">
      <w:pPr>
        <w:pStyle w:val="NoSpacing"/>
        <w:rPr>
          <w:rFonts w:asciiTheme="majorHAnsi" w:hAnsiTheme="majorHAnsi"/>
          <w:b/>
          <w:bCs/>
          <w:lang w:val="en-GB"/>
        </w:rPr>
      </w:pPr>
    </w:p>
    <w:p w14:paraId="729750F5" w14:textId="2890A1F8" w:rsidR="004715E2" w:rsidRPr="004715E2" w:rsidRDefault="004715E2" w:rsidP="193E3478">
      <w:pPr>
        <w:pStyle w:val="NoSpacing"/>
        <w:rPr>
          <w:rFonts w:asciiTheme="majorHAnsi" w:hAnsiTheme="majorHAnsi"/>
          <w:u w:val="single"/>
          <w:lang w:val="en-GB"/>
        </w:rPr>
      </w:pPr>
      <w:r w:rsidRPr="004715E2">
        <w:rPr>
          <w:rFonts w:asciiTheme="majorHAnsi" w:hAnsiTheme="majorHAnsi"/>
          <w:u w:val="single"/>
          <w:lang w:val="en-GB"/>
        </w:rPr>
        <w:t>Details of costs, including grants received, fundraising, and ‘Friends of’ contributions, should be included in the supporting documents requested in Question 1.</w:t>
      </w:r>
    </w:p>
    <w:p w14:paraId="38C5151D" w14:textId="77777777" w:rsidR="004715E2" w:rsidRPr="00D040D0" w:rsidRDefault="004715E2" w:rsidP="193E3478">
      <w:pPr>
        <w:pStyle w:val="NoSpacing"/>
        <w:rPr>
          <w:rFonts w:asciiTheme="majorHAnsi" w:hAnsiTheme="majorHAnsi"/>
          <w:b/>
          <w:bCs/>
          <w:lang w:val="en-GB"/>
        </w:rPr>
      </w:pPr>
    </w:p>
    <w:p w14:paraId="6C7E59F2" w14:textId="1F3C0AAD" w:rsidR="00A14044" w:rsidRPr="00D040D0" w:rsidRDefault="00D040D0" w:rsidP="00D040D0">
      <w:pPr>
        <w:pStyle w:val="NoSpacing"/>
        <w:rPr>
          <w:rFonts w:asciiTheme="majorHAnsi" w:hAnsiTheme="majorHAnsi"/>
          <w:i/>
          <w:iCs/>
          <w:lang w:val="en-GB"/>
        </w:rPr>
      </w:pPr>
      <w:r w:rsidRPr="00D040D0">
        <w:rPr>
          <w:rFonts w:asciiTheme="majorHAnsi" w:hAnsiTheme="majorHAnsi"/>
          <w:i/>
          <w:iCs/>
          <w:lang w:val="en-GB"/>
        </w:rPr>
        <w:t>Please note loans of more than £50,000 are not normally offered.   Interest will be payable for the duration on any loan offered. Loans are not usually given for more than 10 years.</w:t>
      </w:r>
    </w:p>
    <w:p w14:paraId="1260DA86" w14:textId="26A34152" w:rsidR="007A33A9" w:rsidRPr="00AD178F" w:rsidRDefault="007A33A9" w:rsidP="193E3478">
      <w:pPr>
        <w:pStyle w:val="NoSpacing"/>
        <w:rPr>
          <w:rFonts w:asciiTheme="majorHAnsi" w:hAnsiTheme="majorHAnsi"/>
          <w:b/>
          <w:bCs/>
          <w:lang w:val="en-GB"/>
        </w:rPr>
      </w:pPr>
    </w:p>
    <w:p w14:paraId="5FF3AE44" w14:textId="65E9C532" w:rsidR="00D040D0" w:rsidRPr="00702CB7" w:rsidRDefault="00D040D0" w:rsidP="00702CB7">
      <w:pPr>
        <w:pStyle w:val="ListParagraph"/>
        <w:numPr>
          <w:ilvl w:val="0"/>
          <w:numId w:val="21"/>
        </w:numPr>
        <w:spacing w:line="360" w:lineRule="auto"/>
        <w:rPr>
          <w:rFonts w:asciiTheme="majorHAnsi" w:hAnsiTheme="majorHAnsi"/>
        </w:rPr>
      </w:pPr>
      <w:r w:rsidRPr="00702CB7">
        <w:rPr>
          <w:rFonts w:asciiTheme="majorHAnsi" w:hAnsiTheme="majorHAnsi"/>
          <w:b/>
          <w:bCs/>
        </w:rPr>
        <w:t>If a balance remains, please explain how it will be funded.</w:t>
      </w:r>
      <w:r w:rsidRPr="00702CB7">
        <w:rPr>
          <w:rFonts w:asciiTheme="majorHAnsi" w:hAnsiTheme="majorHAnsi"/>
        </w:rPr>
        <w:t xml:space="preserve"> </w:t>
      </w:r>
    </w:p>
    <w:p w14:paraId="22713E5F" w14:textId="7BC3765F" w:rsidR="00D040D0" w:rsidRDefault="002A58B9" w:rsidP="00D040D0">
      <w:pPr>
        <w:rPr>
          <w:rFonts w:asciiTheme="majorHAnsi" w:hAnsiTheme="majorHAnsi"/>
        </w:rPr>
      </w:pPr>
      <w:r>
        <w:rPr>
          <w:rFonts w:asciiTheme="majorHAnsi" w:hAnsiTheme="majorHAnsi"/>
          <w:noProof/>
        </w:rPr>
        <w:drawing>
          <wp:inline distT="0" distB="0" distL="0" distR="0" wp14:anchorId="2B586B81" wp14:editId="7F3DAA84">
            <wp:extent cx="6654800" cy="1073150"/>
            <wp:effectExtent l="0" t="0" r="0" b="0"/>
            <wp:docPr id="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54800" cy="1073150"/>
                    </a:xfrm>
                    <a:prstGeom prst="rect">
                      <a:avLst/>
                    </a:prstGeom>
                    <a:noFill/>
                    <a:ln>
                      <a:noFill/>
                    </a:ln>
                  </pic:spPr>
                </pic:pic>
              </a:graphicData>
            </a:graphic>
          </wp:inline>
        </w:drawing>
      </w:r>
    </w:p>
    <w:p w14:paraId="2FC466C0" w14:textId="77777777" w:rsidR="00D040D0" w:rsidRDefault="00D040D0" w:rsidP="00E34000">
      <w:pPr>
        <w:spacing w:after="120"/>
        <w:rPr>
          <w:rFonts w:asciiTheme="majorHAnsi" w:hAnsiTheme="majorHAnsi"/>
          <w:b/>
          <w:bCs/>
        </w:rPr>
      </w:pPr>
    </w:p>
    <w:p w14:paraId="10747795" w14:textId="1CCF02D6" w:rsidR="00E34000" w:rsidRPr="00702CB7" w:rsidRDefault="00E34000" w:rsidP="00702CB7">
      <w:pPr>
        <w:pStyle w:val="ListParagraph"/>
        <w:numPr>
          <w:ilvl w:val="0"/>
          <w:numId w:val="21"/>
        </w:numPr>
        <w:spacing w:after="120" w:line="360" w:lineRule="auto"/>
        <w:rPr>
          <w:rFonts w:asciiTheme="majorHAnsi" w:hAnsiTheme="majorHAnsi"/>
        </w:rPr>
      </w:pPr>
      <w:r w:rsidRPr="00702CB7">
        <w:rPr>
          <w:rFonts w:asciiTheme="majorHAnsi" w:hAnsiTheme="majorHAnsi"/>
          <w:b/>
          <w:bCs/>
        </w:rPr>
        <w:t>Please provide an estimated date for the completion of fundraising</w:t>
      </w:r>
      <w:r w:rsidRPr="00702CB7">
        <w:rPr>
          <w:rFonts w:asciiTheme="majorHAnsi" w:hAnsiTheme="majorHAnsi"/>
        </w:rPr>
        <w:t xml:space="preserve">: </w:t>
      </w:r>
    </w:p>
    <w:p w14:paraId="086FC958" w14:textId="6A86022A" w:rsidR="00FF721D" w:rsidRDefault="002A58B9" w:rsidP="00AD178F">
      <w:pPr>
        <w:rPr>
          <w:rFonts w:asciiTheme="majorHAnsi" w:hAnsiTheme="majorHAnsi"/>
          <w:b/>
          <w:bCs/>
        </w:rPr>
      </w:pPr>
      <w:r>
        <w:rPr>
          <w:rFonts w:asciiTheme="majorHAnsi" w:hAnsiTheme="majorHAnsi"/>
          <w:noProof/>
        </w:rPr>
        <w:drawing>
          <wp:inline distT="0" distB="0" distL="0" distR="0" wp14:anchorId="4C1111A9" wp14:editId="6F59FE84">
            <wp:extent cx="6654800" cy="457200"/>
            <wp:effectExtent l="0" t="0" r="0" b="0"/>
            <wp:docPr id="2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54800" cy="457200"/>
                    </a:xfrm>
                    <a:prstGeom prst="rect">
                      <a:avLst/>
                    </a:prstGeom>
                    <a:noFill/>
                    <a:ln>
                      <a:noFill/>
                    </a:ln>
                  </pic:spPr>
                </pic:pic>
              </a:graphicData>
            </a:graphic>
          </wp:inline>
        </w:drawing>
      </w:r>
    </w:p>
    <w:p w14:paraId="63E5F2B7" w14:textId="77777777" w:rsidR="00D040D0" w:rsidRDefault="00D040D0" w:rsidP="00AD178F">
      <w:pPr>
        <w:rPr>
          <w:rFonts w:asciiTheme="majorHAnsi" w:hAnsiTheme="majorHAnsi"/>
          <w:b/>
          <w:bCs/>
        </w:rPr>
      </w:pPr>
    </w:p>
    <w:p w14:paraId="1EFA5C0B" w14:textId="77777777" w:rsidR="00C17FB8" w:rsidRDefault="00C17FB8" w:rsidP="00C17FB8"/>
    <w:p w14:paraId="1F547742" w14:textId="3C338176" w:rsidR="00883D32" w:rsidRPr="00883D32" w:rsidRDefault="00883D32" w:rsidP="004715E2">
      <w:pPr>
        <w:pStyle w:val="Heading2"/>
        <w:numPr>
          <w:ilvl w:val="0"/>
          <w:numId w:val="0"/>
        </w:numPr>
        <w:spacing w:after="0"/>
        <w:rPr>
          <w:u w:val="none"/>
        </w:rPr>
      </w:pPr>
      <w:r w:rsidRPr="00883D32">
        <w:rPr>
          <w:u w:val="none"/>
        </w:rPr>
        <w:t>Application checklist</w:t>
      </w:r>
    </w:p>
    <w:p w14:paraId="201D1E95" w14:textId="07BA0D4F" w:rsidR="00883D32" w:rsidRDefault="00B30A23" w:rsidP="00B85D40">
      <w:pPr>
        <w:pStyle w:val="ListParagraph"/>
        <w:numPr>
          <w:ilvl w:val="0"/>
          <w:numId w:val="22"/>
        </w:numPr>
        <w:rPr>
          <w:rFonts w:asciiTheme="majorHAnsi" w:hAnsiTheme="majorHAnsi"/>
        </w:rPr>
      </w:pPr>
      <w:r w:rsidRPr="00B30A23">
        <w:rPr>
          <w:rFonts w:asciiTheme="majorHAnsi" w:hAnsiTheme="majorHAnsi"/>
        </w:rPr>
        <w:t>Minuted PCC discussion and agreement to apply and repay loan</w:t>
      </w:r>
      <w:r w:rsidR="004715E2">
        <w:rPr>
          <w:rFonts w:asciiTheme="majorHAnsi" w:hAnsiTheme="majorHAnsi"/>
        </w:rPr>
        <w:tab/>
      </w:r>
      <w:r w:rsidR="00B85D40">
        <w:rPr>
          <w:rFonts w:asciiTheme="majorHAnsi" w:hAnsiTheme="majorHAnsi"/>
        </w:rPr>
        <w:tab/>
      </w:r>
      <w:r w:rsidR="00B85D40">
        <w:rPr>
          <w:rFonts w:asciiTheme="majorHAnsi" w:hAnsiTheme="majorHAnsi"/>
        </w:rPr>
        <w:tab/>
      </w:r>
      <w:r w:rsidR="00B85D40">
        <w:rPr>
          <w:rFonts w:asciiTheme="majorHAnsi" w:hAnsiTheme="majorHAnsi"/>
        </w:rPr>
        <w:tab/>
      </w:r>
      <w:r w:rsidR="004715E2">
        <w:rPr>
          <w:rFonts w:asciiTheme="majorHAnsi" w:hAnsiTheme="majorHAnsi"/>
        </w:rPr>
        <w:tab/>
      </w:r>
    </w:p>
    <w:p w14:paraId="3A96CF93" w14:textId="3F6C2DAB" w:rsidR="00702CB7" w:rsidRPr="00702CB7" w:rsidRDefault="00702CB7" w:rsidP="00B85D40">
      <w:pPr>
        <w:pStyle w:val="ListParagraph"/>
        <w:numPr>
          <w:ilvl w:val="0"/>
          <w:numId w:val="22"/>
        </w:numPr>
        <w:rPr>
          <w:rFonts w:asciiTheme="majorHAnsi" w:hAnsiTheme="majorHAnsi"/>
        </w:rPr>
      </w:pPr>
      <w:r w:rsidRPr="00702CB7">
        <w:t>PCC approval confirmed and minuted for th</w:t>
      </w:r>
      <w:r>
        <w:t>e person completing the</w:t>
      </w:r>
      <w:r w:rsidRPr="00702CB7">
        <w:t xml:space="preserve"> loan application</w:t>
      </w:r>
      <w:r>
        <w:tab/>
      </w:r>
      <w:r>
        <w:tab/>
      </w:r>
    </w:p>
    <w:p w14:paraId="36D7329D" w14:textId="295DEEF5" w:rsidR="004715E2" w:rsidRPr="00B30A23" w:rsidRDefault="00B30A23" w:rsidP="00B85D40">
      <w:pPr>
        <w:pStyle w:val="ListParagraph"/>
        <w:numPr>
          <w:ilvl w:val="0"/>
          <w:numId w:val="22"/>
        </w:numPr>
        <w:rPr>
          <w:rFonts w:asciiTheme="majorHAnsi" w:hAnsiTheme="majorHAnsi"/>
        </w:rPr>
      </w:pPr>
      <w:r w:rsidRPr="00B30A23">
        <w:rPr>
          <w:rFonts w:asciiTheme="majorHAnsi" w:hAnsiTheme="majorHAnsi"/>
        </w:rPr>
        <w:t>No Parish Share Arrears or an agreed plan in place to repay these together with loan</w:t>
      </w:r>
      <w:r w:rsidR="004715E2">
        <w:rPr>
          <w:rFonts w:asciiTheme="majorHAnsi" w:hAnsiTheme="majorHAnsi"/>
        </w:rPr>
        <w:tab/>
      </w:r>
      <w:r w:rsidR="004715E2">
        <w:rPr>
          <w:rFonts w:asciiTheme="majorHAnsi" w:hAnsiTheme="majorHAnsi"/>
        </w:rPr>
        <w:tab/>
      </w:r>
    </w:p>
    <w:p w14:paraId="0D9253A6" w14:textId="13A4E62D" w:rsidR="00B30A23" w:rsidRPr="004715E2" w:rsidRDefault="00B30A23" w:rsidP="00B85D40">
      <w:pPr>
        <w:pStyle w:val="ListParagraph"/>
        <w:numPr>
          <w:ilvl w:val="0"/>
          <w:numId w:val="22"/>
        </w:numPr>
        <w:rPr>
          <w:rFonts w:asciiTheme="majorHAnsi" w:hAnsiTheme="majorHAnsi"/>
        </w:rPr>
      </w:pPr>
      <w:r w:rsidRPr="00B30A23">
        <w:rPr>
          <w:rFonts w:asciiTheme="majorHAnsi" w:hAnsiTheme="majorHAnsi"/>
        </w:rPr>
        <w:t xml:space="preserve">Church Buildings team </w:t>
      </w:r>
      <w:r w:rsidR="004715E2">
        <w:rPr>
          <w:rFonts w:asciiTheme="majorHAnsi" w:hAnsiTheme="majorHAnsi"/>
        </w:rPr>
        <w:t xml:space="preserve">have been contacted </w:t>
      </w:r>
      <w:r w:rsidRPr="00B30A23">
        <w:rPr>
          <w:rFonts w:asciiTheme="majorHAnsi" w:hAnsiTheme="majorHAnsi"/>
        </w:rPr>
        <w:t>to confirm required Faculty permissions</w:t>
      </w:r>
      <w:r w:rsidR="004715E2">
        <w:rPr>
          <w:rFonts w:asciiTheme="majorHAnsi" w:hAnsiTheme="majorHAnsi"/>
        </w:rPr>
        <w:tab/>
      </w:r>
      <w:r w:rsidR="004715E2">
        <w:rPr>
          <w:rFonts w:asciiTheme="majorHAnsi" w:hAnsiTheme="majorHAnsi"/>
        </w:rPr>
        <w:tab/>
      </w:r>
    </w:p>
    <w:p w14:paraId="44E484AF" w14:textId="381F1687" w:rsidR="004715E2" w:rsidRDefault="004715E2" w:rsidP="00B85D40">
      <w:pPr>
        <w:pStyle w:val="ListParagraph"/>
        <w:numPr>
          <w:ilvl w:val="0"/>
          <w:numId w:val="22"/>
        </w:numPr>
        <w:rPr>
          <w:rFonts w:asciiTheme="majorHAnsi" w:hAnsiTheme="majorHAnsi"/>
        </w:rPr>
      </w:pPr>
      <w:r>
        <w:rPr>
          <w:rFonts w:asciiTheme="majorHAnsi" w:hAnsiTheme="majorHAnsi"/>
        </w:rPr>
        <w:t>Permission received under the current Faculty jurisdiction</w:t>
      </w:r>
      <w:r w:rsidR="00702CB7">
        <w:rPr>
          <w:rFonts w:asciiTheme="majorHAnsi" w:hAnsiTheme="majorHAnsi"/>
        </w:rPr>
        <w:t xml:space="preserve"> if applicable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14:paraId="58DD0B64" w14:textId="1BB00C24" w:rsidR="00B30A23" w:rsidRDefault="004715E2" w:rsidP="00B85D40">
      <w:pPr>
        <w:pStyle w:val="ListParagraph"/>
        <w:numPr>
          <w:ilvl w:val="0"/>
          <w:numId w:val="22"/>
        </w:numPr>
        <w:rPr>
          <w:rFonts w:asciiTheme="majorHAnsi" w:hAnsiTheme="majorHAnsi"/>
        </w:rPr>
      </w:pPr>
      <w:r w:rsidRPr="004715E2">
        <w:rPr>
          <w:rFonts w:asciiTheme="majorHAnsi" w:hAnsiTheme="majorHAnsi"/>
        </w:rPr>
        <w:t xml:space="preserve">Separate detailed project </w:t>
      </w:r>
      <w:r w:rsidR="00702CB7">
        <w:rPr>
          <w:rFonts w:asciiTheme="majorHAnsi" w:hAnsiTheme="majorHAnsi"/>
        </w:rPr>
        <w:t>document</w:t>
      </w:r>
      <w:r w:rsidRPr="004715E2">
        <w:rPr>
          <w:rFonts w:asciiTheme="majorHAnsi" w:hAnsiTheme="majorHAnsi"/>
        </w:rPr>
        <w:t xml:space="preserve"> (stages of work and costs)</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14:paraId="1FA2A5C7" w14:textId="57C0840D" w:rsidR="00702CB7" w:rsidRPr="00702CB7" w:rsidRDefault="00E71BDE" w:rsidP="00B85D40">
      <w:pPr>
        <w:pStyle w:val="ListParagraph"/>
        <w:numPr>
          <w:ilvl w:val="0"/>
          <w:numId w:val="22"/>
        </w:numPr>
        <w:rPr>
          <w:rFonts w:asciiTheme="majorHAnsi" w:hAnsiTheme="majorHAnsi"/>
        </w:rPr>
      </w:pPr>
      <w:r>
        <w:rPr>
          <w:rFonts w:asciiTheme="majorHAnsi" w:hAnsiTheme="majorHAnsi"/>
        </w:rPr>
        <w:t>C</w:t>
      </w:r>
      <w:r w:rsidR="00702CB7">
        <w:rPr>
          <w:rFonts w:asciiTheme="majorHAnsi" w:hAnsiTheme="majorHAnsi"/>
        </w:rPr>
        <w:t xml:space="preserve">opy </w:t>
      </w:r>
      <w:r>
        <w:rPr>
          <w:rFonts w:asciiTheme="majorHAnsi" w:hAnsiTheme="majorHAnsi"/>
        </w:rPr>
        <w:t xml:space="preserve">attached </w:t>
      </w:r>
      <w:r w:rsidR="00702CB7">
        <w:rPr>
          <w:rFonts w:asciiTheme="majorHAnsi" w:hAnsiTheme="majorHAnsi"/>
        </w:rPr>
        <w:t xml:space="preserve">of </w:t>
      </w:r>
      <w:r>
        <w:rPr>
          <w:rFonts w:asciiTheme="majorHAnsi" w:hAnsiTheme="majorHAnsi"/>
        </w:rPr>
        <w:t xml:space="preserve">the </w:t>
      </w:r>
      <w:r w:rsidR="00702CB7">
        <w:rPr>
          <w:rFonts w:asciiTheme="majorHAnsi" w:hAnsiTheme="majorHAnsi"/>
        </w:rPr>
        <w:t>latest approved PCC Annual Report and Accounts</w:t>
      </w:r>
      <w:r w:rsidR="00702CB7">
        <w:rPr>
          <w:rFonts w:asciiTheme="majorHAnsi" w:hAnsiTheme="majorHAnsi"/>
        </w:rPr>
        <w:tab/>
      </w:r>
      <w:r w:rsidR="00B85D40">
        <w:rPr>
          <w:rFonts w:asciiTheme="majorHAnsi" w:hAnsiTheme="majorHAnsi"/>
        </w:rPr>
        <w:tab/>
      </w:r>
      <w:r w:rsidR="00B85D40">
        <w:rPr>
          <w:rFonts w:asciiTheme="majorHAnsi" w:hAnsiTheme="majorHAnsi"/>
        </w:rPr>
        <w:tab/>
      </w:r>
      <w:r w:rsidR="00B85D40">
        <w:rPr>
          <w:rFonts w:asciiTheme="majorHAnsi" w:hAnsiTheme="majorHAnsi"/>
        </w:rPr>
        <w:tab/>
      </w:r>
      <w:r w:rsidR="00702CB7">
        <w:rPr>
          <w:rFonts w:asciiTheme="majorHAnsi" w:hAnsiTheme="majorHAnsi"/>
        </w:rPr>
        <w:tab/>
      </w:r>
      <w:r w:rsidR="00702CB7">
        <w:rPr>
          <w:rFonts w:asciiTheme="majorHAnsi" w:hAnsiTheme="majorHAnsi"/>
        </w:rPr>
        <w:tab/>
      </w:r>
      <w:r w:rsidR="00702CB7">
        <w:rPr>
          <w:rFonts w:asciiTheme="majorHAnsi" w:hAnsiTheme="majorHAnsi"/>
        </w:rPr>
        <w:tab/>
      </w:r>
      <w:r w:rsidR="00702CB7">
        <w:rPr>
          <w:rFonts w:asciiTheme="majorHAnsi" w:hAnsiTheme="majorHAnsi"/>
        </w:rPr>
        <w:tab/>
      </w:r>
    </w:p>
    <w:p w14:paraId="60E3A8AB" w14:textId="45CAC835" w:rsidR="00B30A23" w:rsidRPr="00702CB7" w:rsidRDefault="00702CB7" w:rsidP="00702CB7">
      <w:pPr>
        <w:pStyle w:val="Heading2"/>
        <w:numPr>
          <w:ilvl w:val="0"/>
          <w:numId w:val="0"/>
        </w:numPr>
        <w:spacing w:after="0"/>
        <w:rPr>
          <w:u w:val="none"/>
        </w:rPr>
      </w:pPr>
      <w:r w:rsidRPr="00702CB7">
        <w:rPr>
          <w:u w:val="none"/>
        </w:rPr>
        <w:t>What happens next?</w:t>
      </w:r>
    </w:p>
    <w:p w14:paraId="4AE28E1F" w14:textId="305E1198" w:rsidR="00883D32" w:rsidRDefault="00702CB7" w:rsidP="00E34000">
      <w:pPr>
        <w:rPr>
          <w:rFonts w:asciiTheme="majorHAnsi" w:hAnsiTheme="majorHAnsi"/>
        </w:rPr>
      </w:pPr>
      <w:r>
        <w:rPr>
          <w:rFonts w:asciiTheme="majorHAnsi" w:hAnsiTheme="majorHAnsi"/>
        </w:rPr>
        <w:t xml:space="preserve">Send this completed application form together with the detailed project document and latest PCC Annual Accounts to the Pastoral Secretary who will </w:t>
      </w:r>
      <w:r w:rsidR="006426C6">
        <w:rPr>
          <w:rFonts w:asciiTheme="majorHAnsi" w:hAnsiTheme="majorHAnsi"/>
        </w:rPr>
        <w:t xml:space="preserve">seek the input from the Deanery Treasurer, table the item at the next </w:t>
      </w:r>
      <w:r w:rsidR="001C3394">
        <w:t>Joint Archidiaconal</w:t>
      </w:r>
      <w:r w:rsidR="006426C6">
        <w:rPr>
          <w:rFonts w:asciiTheme="majorHAnsi" w:hAnsiTheme="majorHAnsi"/>
        </w:rPr>
        <w:t xml:space="preserve"> Mission and Pastoral Committee meeting and share it with the Director of Finance for the next Finance &amp; Resources Committee meeting for final consideration / approval.</w:t>
      </w:r>
    </w:p>
    <w:p w14:paraId="0A8751EA" w14:textId="77777777" w:rsidR="00883D32" w:rsidRDefault="00883D32" w:rsidP="00E34000"/>
    <w:p w14:paraId="7A06B44D" w14:textId="5C32EBF7" w:rsidR="006426C6" w:rsidRPr="006426C6" w:rsidRDefault="006426C6" w:rsidP="006426C6">
      <w:pPr>
        <w:rPr>
          <w:rFonts w:asciiTheme="majorHAnsi" w:hAnsiTheme="majorHAnsi"/>
        </w:rPr>
      </w:pPr>
      <w:r w:rsidRPr="00AD178F">
        <w:rPr>
          <w:rFonts w:asciiTheme="majorHAnsi" w:hAnsiTheme="majorHAnsi"/>
          <w:b/>
          <w:bCs/>
        </w:rPr>
        <w:t xml:space="preserve">EMAIL to:  </w:t>
      </w:r>
      <w:hyperlink r:id="rId32" w:history="1">
        <w:r w:rsidRPr="00C14F0D">
          <w:rPr>
            <w:rStyle w:val="Hyperlink"/>
            <w:rFonts w:asciiTheme="majorHAnsi" w:hAnsiTheme="majorHAnsi"/>
            <w:b/>
            <w:bCs/>
          </w:rPr>
          <w:t>katharine.robinson@salisbury.anglican.org</w:t>
        </w:r>
      </w:hyperlink>
      <w:r w:rsidRPr="006426C6">
        <w:rPr>
          <w:rStyle w:val="Hyperlink"/>
          <w:rFonts w:asciiTheme="majorHAnsi" w:hAnsiTheme="majorHAnsi"/>
          <w:b/>
          <w:bCs/>
          <w:u w:val="none"/>
        </w:rPr>
        <w:t xml:space="preserve"> </w:t>
      </w:r>
      <w:r>
        <w:rPr>
          <w:rStyle w:val="Hyperlink"/>
          <w:rFonts w:asciiTheme="majorHAnsi" w:hAnsiTheme="majorHAnsi"/>
          <w:color w:val="auto"/>
          <w:u w:val="none"/>
        </w:rPr>
        <w:t xml:space="preserve">and </w:t>
      </w:r>
      <w:hyperlink r:id="rId33" w:history="1">
        <w:r w:rsidRPr="006426C6">
          <w:rPr>
            <w:rStyle w:val="Hyperlink"/>
            <w:rFonts w:asciiTheme="majorHAnsi" w:hAnsiTheme="majorHAnsi"/>
            <w:b/>
            <w:bCs/>
          </w:rPr>
          <w:t>accounts@salisbury.anglican.org</w:t>
        </w:r>
      </w:hyperlink>
      <w:r>
        <w:rPr>
          <w:rStyle w:val="Hyperlink"/>
          <w:rFonts w:asciiTheme="majorHAnsi" w:hAnsiTheme="majorHAnsi"/>
          <w:color w:val="auto"/>
          <w:u w:val="none"/>
        </w:rPr>
        <w:t xml:space="preserve"> </w:t>
      </w:r>
    </w:p>
    <w:p w14:paraId="63BA3817" w14:textId="5FA0DD1A" w:rsidR="006426C6" w:rsidRDefault="006426C6" w:rsidP="00E34000">
      <w:r>
        <w:t>or</w:t>
      </w:r>
    </w:p>
    <w:p w14:paraId="7A7091FC" w14:textId="59983368" w:rsidR="00E34000" w:rsidRPr="00AD178F" w:rsidRDefault="006426C6" w:rsidP="00E34000">
      <w:pPr>
        <w:rPr>
          <w:rFonts w:asciiTheme="majorHAnsi" w:hAnsiTheme="majorHAnsi"/>
          <w:b/>
        </w:rPr>
      </w:pPr>
      <w:r>
        <w:rPr>
          <w:rFonts w:asciiTheme="majorHAnsi" w:hAnsiTheme="majorHAnsi"/>
          <w:b/>
        </w:rPr>
        <w:t>POST</w:t>
      </w:r>
      <w:r w:rsidR="00E34000" w:rsidRPr="00AD178F">
        <w:rPr>
          <w:rFonts w:asciiTheme="majorHAnsi" w:hAnsiTheme="majorHAnsi"/>
        </w:rPr>
        <w:t xml:space="preserve">: </w:t>
      </w:r>
      <w:r>
        <w:rPr>
          <w:rFonts w:asciiTheme="majorHAnsi" w:hAnsiTheme="majorHAnsi"/>
        </w:rPr>
        <w:t xml:space="preserve"> </w:t>
      </w:r>
      <w:r w:rsidR="00E34000" w:rsidRPr="00AD178F">
        <w:rPr>
          <w:rFonts w:asciiTheme="majorHAnsi" w:hAnsiTheme="majorHAnsi"/>
          <w:b/>
        </w:rPr>
        <w:t xml:space="preserve">The Pastoral Secretary, </w:t>
      </w:r>
      <w:r w:rsidR="00AD178F">
        <w:rPr>
          <w:rFonts w:asciiTheme="majorHAnsi" w:hAnsiTheme="majorHAnsi"/>
          <w:b/>
        </w:rPr>
        <w:t>Emmaus House, The Avenue, Wilton, SP2 0FG</w:t>
      </w:r>
    </w:p>
    <w:p w14:paraId="71269110" w14:textId="3EF91065" w:rsidR="00E34000" w:rsidRDefault="00E34000" w:rsidP="00E34000">
      <w:pPr>
        <w:pBdr>
          <w:bottom w:val="double" w:sz="6" w:space="1" w:color="auto"/>
        </w:pBdr>
        <w:rPr>
          <w:rFonts w:asciiTheme="majorHAnsi" w:hAnsiTheme="majorHAnsi"/>
          <w:b/>
        </w:rPr>
      </w:pPr>
    </w:p>
    <w:p w14:paraId="24F8EAE7" w14:textId="77777777" w:rsidR="00E71BDE" w:rsidRPr="00AD178F" w:rsidRDefault="00E71BDE" w:rsidP="00E34000">
      <w:pPr>
        <w:pBdr>
          <w:bottom w:val="double" w:sz="6" w:space="1" w:color="auto"/>
        </w:pBdr>
        <w:rPr>
          <w:rFonts w:asciiTheme="majorHAnsi" w:hAnsiTheme="majorHAnsi"/>
          <w:b/>
        </w:rPr>
      </w:pPr>
    </w:p>
    <w:p w14:paraId="2ED09CDD" w14:textId="77777777" w:rsidR="006426C6" w:rsidRPr="00AD178F" w:rsidRDefault="006426C6" w:rsidP="00E34000">
      <w:pPr>
        <w:rPr>
          <w:rFonts w:asciiTheme="majorHAnsi" w:hAnsiTheme="majorHAnsi"/>
          <w:b/>
        </w:rPr>
      </w:pPr>
    </w:p>
    <w:p w14:paraId="787EB6EA" w14:textId="0308EBC1" w:rsidR="00E34000" w:rsidRPr="00E71BDE" w:rsidRDefault="006426C6" w:rsidP="00E34000">
      <w:pPr>
        <w:rPr>
          <w:rFonts w:asciiTheme="majorHAnsi" w:hAnsiTheme="majorHAnsi"/>
          <w:b/>
          <w:bCs/>
          <w:color w:val="1875D2"/>
        </w:rPr>
      </w:pPr>
      <w:r w:rsidRPr="00E71BDE">
        <w:rPr>
          <w:rFonts w:asciiTheme="majorHAnsi" w:hAnsiTheme="majorHAnsi"/>
          <w:b/>
          <w:bCs/>
          <w:color w:val="1875D2"/>
        </w:rPr>
        <w:t>FOR DIOCESAN USE ONLY</w:t>
      </w:r>
    </w:p>
    <w:p w14:paraId="303C2C5D" w14:textId="77777777" w:rsidR="00E34000" w:rsidRDefault="00E34000" w:rsidP="00E34000">
      <w:pPr>
        <w:rPr>
          <w:rFonts w:asciiTheme="majorHAnsi" w:hAnsiTheme="majorHAnsi"/>
          <w:b/>
        </w:rPr>
      </w:pPr>
    </w:p>
    <w:p w14:paraId="63EB96B5" w14:textId="77777777" w:rsidR="00E71BDE" w:rsidRDefault="00E71BDE" w:rsidP="00E34000">
      <w:pPr>
        <w:rPr>
          <w:rFonts w:asciiTheme="majorHAnsi" w:hAnsiTheme="majorHAnsi"/>
          <w:b/>
        </w:rPr>
      </w:pPr>
    </w:p>
    <w:p w14:paraId="631CF071" w14:textId="58F27E0D" w:rsidR="006426C6" w:rsidRDefault="006426C6" w:rsidP="006426C6">
      <w:pPr>
        <w:spacing w:line="360" w:lineRule="auto"/>
        <w:rPr>
          <w:rFonts w:asciiTheme="majorHAnsi" w:hAnsiTheme="majorHAnsi"/>
          <w:b/>
        </w:rPr>
      </w:pPr>
      <w:r w:rsidRPr="00AD178F">
        <w:rPr>
          <w:rFonts w:asciiTheme="majorHAnsi" w:hAnsiTheme="majorHAnsi"/>
          <w:b/>
        </w:rPr>
        <w:t xml:space="preserve">COMMENTS </w:t>
      </w:r>
      <w:r>
        <w:rPr>
          <w:rFonts w:asciiTheme="majorHAnsi" w:hAnsiTheme="majorHAnsi"/>
          <w:b/>
        </w:rPr>
        <w:t>FROM</w:t>
      </w:r>
      <w:r w:rsidRPr="00AD178F">
        <w:rPr>
          <w:rFonts w:asciiTheme="majorHAnsi" w:hAnsiTheme="majorHAnsi"/>
          <w:b/>
        </w:rPr>
        <w:t xml:space="preserve"> DEANERY TREASURER</w:t>
      </w:r>
    </w:p>
    <w:p w14:paraId="684114A7" w14:textId="66BAC2A8" w:rsidR="006426C6" w:rsidRPr="00FB2EA1" w:rsidRDefault="002A58B9" w:rsidP="006426C6">
      <w:pPr>
        <w:rPr>
          <w:rFonts w:asciiTheme="majorHAnsi" w:hAnsiTheme="majorHAnsi"/>
          <w:b/>
        </w:rPr>
      </w:pPr>
      <w:r>
        <w:rPr>
          <w:rFonts w:asciiTheme="majorHAnsi" w:hAnsiTheme="majorHAnsi"/>
          <w:noProof/>
        </w:rPr>
        <w:drawing>
          <wp:inline distT="0" distB="0" distL="0" distR="0" wp14:anchorId="17A76CB5" wp14:editId="37FC57A2">
            <wp:extent cx="6654800" cy="2051050"/>
            <wp:effectExtent l="0" t="0" r="0" b="0"/>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54800" cy="2051050"/>
                    </a:xfrm>
                    <a:prstGeom prst="rect">
                      <a:avLst/>
                    </a:prstGeom>
                    <a:noFill/>
                    <a:ln>
                      <a:noFill/>
                    </a:ln>
                  </pic:spPr>
                </pic:pic>
              </a:graphicData>
            </a:graphic>
          </wp:inline>
        </w:drawing>
      </w:r>
    </w:p>
    <w:p w14:paraId="23C22B8D" w14:textId="77777777" w:rsidR="006426C6" w:rsidRDefault="006426C6" w:rsidP="006426C6">
      <w:pPr>
        <w:rPr>
          <w:rFonts w:asciiTheme="majorHAnsi" w:hAnsiTheme="majorHAnsi"/>
        </w:rPr>
      </w:pPr>
    </w:p>
    <w:p w14:paraId="6B0D94BD" w14:textId="6C2D30E5" w:rsidR="006426C6" w:rsidRDefault="006426C6" w:rsidP="006426C6">
      <w:pPr>
        <w:rPr>
          <w:rFonts w:asciiTheme="majorHAnsi" w:hAnsiTheme="majorHAnsi"/>
        </w:rPr>
      </w:pPr>
      <w:r w:rsidRPr="006426C6">
        <w:rPr>
          <w:rFonts w:asciiTheme="majorHAnsi" w:hAnsiTheme="majorHAnsi"/>
          <w:b/>
          <w:bCs/>
        </w:rPr>
        <w:t xml:space="preserve">Deanery Treasurer Name:  </w:t>
      </w:r>
      <w:r>
        <w:rPr>
          <w:rFonts w:asciiTheme="majorHAnsi" w:hAnsiTheme="majorHAnsi"/>
        </w:rPr>
        <w:tab/>
      </w:r>
      <w:r w:rsidR="002A58B9">
        <w:rPr>
          <w:rFonts w:asciiTheme="majorHAnsi" w:hAnsiTheme="majorHAnsi"/>
          <w:noProof/>
        </w:rPr>
        <w:drawing>
          <wp:inline distT="0" distB="0" distL="0" distR="0" wp14:anchorId="0D022A18" wp14:editId="6DABA030">
            <wp:extent cx="4940300" cy="234950"/>
            <wp:effectExtent l="0" t="0" r="0" b="0"/>
            <wp:docPr id="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031012AC" w14:textId="010C289C" w:rsidR="006426C6" w:rsidRPr="00AD178F" w:rsidRDefault="006426C6" w:rsidP="006426C6">
      <w:pPr>
        <w:rPr>
          <w:rFonts w:asciiTheme="majorHAnsi" w:hAnsiTheme="majorHAnsi"/>
        </w:rPr>
      </w:pPr>
      <w:r w:rsidRPr="006426C6">
        <w:rPr>
          <w:rFonts w:asciiTheme="majorHAnsi" w:hAnsiTheme="majorHAnsi"/>
          <w:b/>
          <w:bCs/>
        </w:rPr>
        <w:t>Date:</w:t>
      </w:r>
      <w:r w:rsidRPr="006426C6">
        <w:rPr>
          <w:rFonts w:asciiTheme="majorHAnsi" w:hAnsiTheme="majorHAnsi"/>
          <w:b/>
          <w:bCs/>
        </w:rPr>
        <w:tab/>
      </w:r>
      <w:r w:rsidRPr="006426C6">
        <w:rPr>
          <w:rFonts w:asciiTheme="majorHAnsi" w:hAnsiTheme="majorHAnsi"/>
          <w:b/>
          <w:bCs/>
        </w:rPr>
        <w:tab/>
      </w:r>
      <w:r w:rsidRPr="006426C6">
        <w:rPr>
          <w:rFonts w:asciiTheme="majorHAnsi" w:hAnsiTheme="majorHAnsi"/>
          <w:b/>
          <w:bCs/>
        </w:rPr>
        <w:tab/>
      </w:r>
      <w:r w:rsidRPr="006426C6">
        <w:rPr>
          <w:rFonts w:asciiTheme="majorHAnsi" w:hAnsiTheme="majorHAnsi"/>
          <w:b/>
          <w:bCs/>
        </w:rPr>
        <w:tab/>
      </w:r>
      <w:r w:rsidR="002A58B9">
        <w:rPr>
          <w:rFonts w:asciiTheme="majorHAnsi" w:hAnsiTheme="majorHAnsi"/>
          <w:noProof/>
        </w:rPr>
        <w:drawing>
          <wp:inline distT="0" distB="0" distL="0" distR="0" wp14:anchorId="27159DBE" wp14:editId="17CBD08B">
            <wp:extent cx="4940300" cy="234950"/>
            <wp:effectExtent l="0" t="0" r="0" b="0"/>
            <wp:docPr id="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230BD2EC" w14:textId="77777777" w:rsidR="006426C6" w:rsidRPr="00AD178F" w:rsidRDefault="006426C6" w:rsidP="00E34000">
      <w:pPr>
        <w:rPr>
          <w:rFonts w:asciiTheme="majorHAnsi" w:hAnsiTheme="majorHAnsi"/>
          <w:b/>
        </w:rPr>
      </w:pPr>
    </w:p>
    <w:p w14:paraId="25501ED4" w14:textId="77777777" w:rsidR="006426C6" w:rsidRDefault="006426C6">
      <w:pPr>
        <w:spacing w:line="240" w:lineRule="auto"/>
        <w:rPr>
          <w:rFonts w:asciiTheme="majorHAnsi" w:hAnsiTheme="majorHAnsi"/>
          <w:b/>
        </w:rPr>
      </w:pPr>
      <w:r>
        <w:rPr>
          <w:rFonts w:asciiTheme="majorHAnsi" w:hAnsiTheme="majorHAnsi"/>
          <w:b/>
        </w:rPr>
        <w:br w:type="page"/>
      </w:r>
    </w:p>
    <w:p w14:paraId="6DB6994C" w14:textId="77777777" w:rsidR="006426C6" w:rsidRDefault="006426C6" w:rsidP="00E34000">
      <w:pPr>
        <w:rPr>
          <w:rFonts w:asciiTheme="majorHAnsi" w:hAnsiTheme="majorHAnsi"/>
          <w:b/>
        </w:rPr>
      </w:pPr>
    </w:p>
    <w:p w14:paraId="2A5DE8B6" w14:textId="77777777" w:rsidR="006426C6" w:rsidRDefault="006426C6" w:rsidP="00E34000">
      <w:pPr>
        <w:rPr>
          <w:rFonts w:asciiTheme="majorHAnsi" w:hAnsiTheme="majorHAnsi"/>
          <w:b/>
        </w:rPr>
      </w:pPr>
    </w:p>
    <w:p w14:paraId="5207D101" w14:textId="19F79DB4" w:rsidR="006426C6" w:rsidRDefault="00E34000" w:rsidP="006426C6">
      <w:pPr>
        <w:spacing w:line="360" w:lineRule="auto"/>
        <w:rPr>
          <w:rFonts w:asciiTheme="majorHAnsi" w:hAnsiTheme="majorHAnsi"/>
          <w:b/>
        </w:rPr>
      </w:pPr>
      <w:r w:rsidRPr="00AD178F">
        <w:rPr>
          <w:rFonts w:asciiTheme="majorHAnsi" w:hAnsiTheme="majorHAnsi"/>
          <w:b/>
        </w:rPr>
        <w:t xml:space="preserve">RECOMMENDATION </w:t>
      </w:r>
      <w:r w:rsidR="006426C6">
        <w:rPr>
          <w:rFonts w:asciiTheme="majorHAnsi" w:hAnsiTheme="majorHAnsi"/>
          <w:b/>
        </w:rPr>
        <w:t xml:space="preserve">FROM THE </w:t>
      </w:r>
      <w:r w:rsidR="001C3394">
        <w:rPr>
          <w:rFonts w:asciiTheme="majorHAnsi" w:hAnsiTheme="majorHAnsi"/>
          <w:b/>
        </w:rPr>
        <w:t>JOINT ARCHIDIACONAL</w:t>
      </w:r>
      <w:r w:rsidR="006426C6">
        <w:rPr>
          <w:rFonts w:asciiTheme="majorHAnsi" w:hAnsiTheme="majorHAnsi"/>
          <w:b/>
        </w:rPr>
        <w:t xml:space="preserve"> MISSION AND PASTORAL COMMITTEE</w:t>
      </w:r>
    </w:p>
    <w:p w14:paraId="10E9EC3B" w14:textId="5A00E944" w:rsidR="006426C6" w:rsidRPr="00FB2EA1" w:rsidRDefault="002A58B9" w:rsidP="006426C6">
      <w:pPr>
        <w:rPr>
          <w:rFonts w:asciiTheme="majorHAnsi" w:hAnsiTheme="majorHAnsi"/>
          <w:b/>
        </w:rPr>
      </w:pPr>
      <w:r>
        <w:rPr>
          <w:rFonts w:asciiTheme="majorHAnsi" w:hAnsiTheme="majorHAnsi"/>
          <w:noProof/>
        </w:rPr>
        <w:drawing>
          <wp:inline distT="0" distB="0" distL="0" distR="0" wp14:anchorId="115BFA40" wp14:editId="27C56002">
            <wp:extent cx="6654800" cy="2051050"/>
            <wp:effectExtent l="0" t="0" r="0" b="0"/>
            <wp:docPr id="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54800" cy="2051050"/>
                    </a:xfrm>
                    <a:prstGeom prst="rect">
                      <a:avLst/>
                    </a:prstGeom>
                    <a:noFill/>
                    <a:ln>
                      <a:noFill/>
                    </a:ln>
                  </pic:spPr>
                </pic:pic>
              </a:graphicData>
            </a:graphic>
          </wp:inline>
        </w:drawing>
      </w:r>
    </w:p>
    <w:p w14:paraId="7918573E" w14:textId="77777777" w:rsidR="006426C6" w:rsidRDefault="006426C6" w:rsidP="006426C6">
      <w:pPr>
        <w:rPr>
          <w:rFonts w:asciiTheme="majorHAnsi" w:hAnsiTheme="majorHAnsi"/>
        </w:rPr>
      </w:pPr>
    </w:p>
    <w:p w14:paraId="35D7CE20" w14:textId="66A2F974" w:rsidR="006426C6" w:rsidRDefault="006426C6" w:rsidP="006426C6">
      <w:pPr>
        <w:rPr>
          <w:rFonts w:asciiTheme="majorHAnsi" w:hAnsiTheme="majorHAnsi"/>
        </w:rPr>
      </w:pPr>
      <w:r w:rsidRPr="006426C6">
        <w:rPr>
          <w:rFonts w:asciiTheme="majorHAnsi" w:hAnsiTheme="majorHAnsi"/>
          <w:b/>
          <w:bCs/>
        </w:rPr>
        <w:t>Meeting Details:</w:t>
      </w:r>
      <w:r w:rsidRPr="006426C6">
        <w:rPr>
          <w:rFonts w:asciiTheme="majorHAnsi" w:hAnsiTheme="majorHAnsi"/>
          <w:b/>
          <w:bCs/>
        </w:rPr>
        <w:tab/>
        <w:t xml:space="preserve"> </w:t>
      </w:r>
      <w:r w:rsidRPr="006426C6">
        <w:rPr>
          <w:rFonts w:asciiTheme="majorHAnsi" w:hAnsiTheme="majorHAnsi"/>
          <w:b/>
          <w:bCs/>
        </w:rPr>
        <w:tab/>
      </w:r>
      <w:r w:rsidR="002A58B9">
        <w:rPr>
          <w:rFonts w:asciiTheme="majorHAnsi" w:hAnsiTheme="majorHAnsi"/>
          <w:noProof/>
        </w:rPr>
        <w:drawing>
          <wp:inline distT="0" distB="0" distL="0" distR="0" wp14:anchorId="109C172F" wp14:editId="2DDF328C">
            <wp:extent cx="4940300" cy="234950"/>
            <wp:effectExtent l="0" t="0" r="0" b="0"/>
            <wp:docPr id="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330B6AFB" w14:textId="1B2B6959" w:rsidR="006426C6" w:rsidRPr="00AD178F" w:rsidRDefault="006426C6" w:rsidP="006426C6">
      <w:pPr>
        <w:rPr>
          <w:rFonts w:asciiTheme="majorHAnsi" w:hAnsiTheme="majorHAnsi"/>
        </w:rPr>
      </w:pPr>
      <w:r w:rsidRPr="006426C6">
        <w:rPr>
          <w:rFonts w:asciiTheme="majorHAnsi" w:hAnsiTheme="majorHAnsi"/>
          <w:b/>
          <w:bCs/>
        </w:rPr>
        <w:t>Meeting Date:</w:t>
      </w:r>
      <w:r w:rsidRPr="006426C6">
        <w:rPr>
          <w:rFonts w:asciiTheme="majorHAnsi" w:hAnsiTheme="majorHAnsi"/>
          <w:b/>
          <w:bCs/>
        </w:rPr>
        <w:tab/>
      </w:r>
      <w:r w:rsidRPr="006426C6">
        <w:rPr>
          <w:rFonts w:asciiTheme="majorHAnsi" w:hAnsiTheme="majorHAnsi"/>
          <w:b/>
          <w:bCs/>
        </w:rPr>
        <w:tab/>
      </w:r>
      <w:r w:rsidR="002A58B9">
        <w:rPr>
          <w:rFonts w:asciiTheme="majorHAnsi" w:hAnsiTheme="majorHAnsi"/>
          <w:noProof/>
        </w:rPr>
        <w:drawing>
          <wp:inline distT="0" distB="0" distL="0" distR="0" wp14:anchorId="4F3226D0" wp14:editId="7903A059">
            <wp:extent cx="4940300" cy="234950"/>
            <wp:effectExtent l="0" t="0" r="0" b="0"/>
            <wp:docPr id="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0CC9A44D" w14:textId="77777777" w:rsidR="00E34000" w:rsidRDefault="00E34000" w:rsidP="00E34000">
      <w:pPr>
        <w:rPr>
          <w:rFonts w:asciiTheme="majorHAnsi" w:hAnsiTheme="majorHAnsi"/>
          <w:b/>
        </w:rPr>
      </w:pPr>
    </w:p>
    <w:p w14:paraId="476CE5EB" w14:textId="77777777" w:rsidR="006426C6" w:rsidRPr="00AD178F" w:rsidRDefault="006426C6" w:rsidP="00E34000">
      <w:pPr>
        <w:rPr>
          <w:rFonts w:asciiTheme="majorHAnsi" w:hAnsiTheme="majorHAnsi"/>
          <w:b/>
        </w:rPr>
      </w:pPr>
    </w:p>
    <w:p w14:paraId="760092E4" w14:textId="03579AB8" w:rsidR="00E34000" w:rsidRPr="00AD178F" w:rsidRDefault="00E34000" w:rsidP="00CF68E3">
      <w:pPr>
        <w:spacing w:line="360" w:lineRule="auto"/>
        <w:rPr>
          <w:rFonts w:asciiTheme="majorHAnsi" w:hAnsiTheme="majorHAnsi"/>
          <w:b/>
        </w:rPr>
      </w:pPr>
      <w:r w:rsidRPr="00AD178F">
        <w:rPr>
          <w:rFonts w:asciiTheme="majorHAnsi" w:hAnsiTheme="majorHAnsi"/>
          <w:b/>
        </w:rPr>
        <w:t xml:space="preserve">DECISION </w:t>
      </w:r>
      <w:r w:rsidR="00BE64FE">
        <w:rPr>
          <w:rFonts w:asciiTheme="majorHAnsi" w:hAnsiTheme="majorHAnsi"/>
          <w:b/>
        </w:rPr>
        <w:t>OF THE</w:t>
      </w:r>
      <w:r w:rsidRPr="00AD178F">
        <w:rPr>
          <w:rFonts w:asciiTheme="majorHAnsi" w:hAnsiTheme="majorHAnsi"/>
          <w:b/>
        </w:rPr>
        <w:t xml:space="preserve"> FINANCE</w:t>
      </w:r>
      <w:r w:rsidR="00BE64FE">
        <w:rPr>
          <w:rFonts w:asciiTheme="majorHAnsi" w:hAnsiTheme="majorHAnsi"/>
          <w:b/>
        </w:rPr>
        <w:t xml:space="preserve"> &amp; RESOURCES</w:t>
      </w:r>
      <w:r w:rsidRPr="00AD178F">
        <w:rPr>
          <w:rFonts w:asciiTheme="majorHAnsi" w:hAnsiTheme="majorHAnsi"/>
          <w:b/>
        </w:rPr>
        <w:t xml:space="preserve"> COMMITTEE</w:t>
      </w:r>
    </w:p>
    <w:p w14:paraId="0F102766" w14:textId="5EDE06E4" w:rsidR="00E34000" w:rsidRDefault="002A58B9" w:rsidP="00E34000">
      <w:pPr>
        <w:rPr>
          <w:rFonts w:asciiTheme="majorHAnsi" w:hAnsiTheme="majorHAnsi"/>
          <w:b/>
        </w:rPr>
      </w:pPr>
      <w:r>
        <w:rPr>
          <w:rFonts w:asciiTheme="majorHAnsi" w:hAnsiTheme="majorHAnsi"/>
          <w:noProof/>
        </w:rPr>
        <w:drawing>
          <wp:inline distT="0" distB="0" distL="0" distR="0" wp14:anchorId="481A0EB9" wp14:editId="6D7C9145">
            <wp:extent cx="6654800" cy="2051050"/>
            <wp:effectExtent l="0" t="0" r="0" b="0"/>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54800" cy="2051050"/>
                    </a:xfrm>
                    <a:prstGeom prst="rect">
                      <a:avLst/>
                    </a:prstGeom>
                    <a:noFill/>
                    <a:ln>
                      <a:noFill/>
                    </a:ln>
                  </pic:spPr>
                </pic:pic>
              </a:graphicData>
            </a:graphic>
          </wp:inline>
        </w:drawing>
      </w:r>
    </w:p>
    <w:p w14:paraId="7569C572" w14:textId="77777777" w:rsidR="00CF68E3" w:rsidRPr="00AD178F" w:rsidRDefault="00CF68E3" w:rsidP="00E34000">
      <w:pPr>
        <w:rPr>
          <w:rFonts w:asciiTheme="majorHAnsi" w:hAnsiTheme="majorHAnsi"/>
          <w:b/>
        </w:rPr>
      </w:pPr>
    </w:p>
    <w:p w14:paraId="79C41D30" w14:textId="1AEDAE07" w:rsidR="00E34000" w:rsidRDefault="00E34000" w:rsidP="00E34000">
      <w:pPr>
        <w:spacing w:line="360" w:lineRule="auto"/>
        <w:rPr>
          <w:rFonts w:asciiTheme="majorHAnsi" w:hAnsiTheme="majorHAnsi"/>
        </w:rPr>
      </w:pPr>
      <w:r w:rsidRPr="00AD178F">
        <w:rPr>
          <w:rFonts w:asciiTheme="majorHAnsi" w:hAnsiTheme="majorHAnsi"/>
        </w:rPr>
        <w:t xml:space="preserve">Loan </w:t>
      </w:r>
      <w:r w:rsidR="00BE64FE">
        <w:rPr>
          <w:rFonts w:asciiTheme="majorHAnsi" w:hAnsiTheme="majorHAnsi"/>
        </w:rPr>
        <w:t>amount agreed:</w:t>
      </w:r>
      <w:r w:rsidR="00BE64FE">
        <w:rPr>
          <w:rFonts w:asciiTheme="majorHAnsi" w:hAnsiTheme="majorHAnsi"/>
        </w:rPr>
        <w:tab/>
      </w:r>
      <w:r w:rsidR="00BE64FE">
        <w:rPr>
          <w:rFonts w:asciiTheme="majorHAnsi" w:hAnsiTheme="majorHAnsi"/>
        </w:rPr>
        <w:tab/>
      </w:r>
      <w:r w:rsidR="002A58B9">
        <w:rPr>
          <w:rFonts w:asciiTheme="majorHAnsi" w:hAnsiTheme="majorHAnsi"/>
          <w:noProof/>
        </w:rPr>
        <w:drawing>
          <wp:inline distT="0" distB="0" distL="0" distR="0" wp14:anchorId="18451D87" wp14:editId="0C3CFE1F">
            <wp:extent cx="4940300" cy="234950"/>
            <wp:effectExtent l="0" t="0" r="0"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2DAD4647" w14:textId="1F9073AB" w:rsidR="00D040D0" w:rsidRPr="00AD178F" w:rsidRDefault="00D040D0" w:rsidP="00E34000">
      <w:pPr>
        <w:spacing w:line="360" w:lineRule="auto"/>
        <w:rPr>
          <w:rFonts w:asciiTheme="majorHAnsi" w:hAnsiTheme="majorHAnsi"/>
        </w:rPr>
      </w:pPr>
      <w:r>
        <w:rPr>
          <w:rFonts w:asciiTheme="majorHAnsi" w:hAnsiTheme="majorHAnsi"/>
        </w:rPr>
        <w:t>Repayment period:</w:t>
      </w:r>
      <w:r w:rsidR="00BE64FE">
        <w:rPr>
          <w:rFonts w:asciiTheme="majorHAnsi" w:hAnsiTheme="majorHAnsi"/>
        </w:rPr>
        <w:tab/>
      </w:r>
      <w:r w:rsidR="00BE64FE">
        <w:rPr>
          <w:rFonts w:asciiTheme="majorHAnsi" w:hAnsiTheme="majorHAnsi"/>
        </w:rPr>
        <w:tab/>
      </w:r>
      <w:r w:rsidR="002A58B9">
        <w:rPr>
          <w:rFonts w:asciiTheme="majorHAnsi" w:hAnsiTheme="majorHAnsi"/>
          <w:noProof/>
        </w:rPr>
        <w:drawing>
          <wp:inline distT="0" distB="0" distL="0" distR="0" wp14:anchorId="6C8BAC31" wp14:editId="7EF88843">
            <wp:extent cx="4940300" cy="234950"/>
            <wp:effectExtent l="0" t="0" r="0" b="0"/>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7689E9BE" w14:textId="15BE3179" w:rsidR="006C53C5" w:rsidRDefault="00BE64FE" w:rsidP="00225AD0">
      <w:pPr>
        <w:spacing w:line="360" w:lineRule="auto"/>
        <w:rPr>
          <w:rFonts w:asciiTheme="majorHAnsi" w:hAnsiTheme="majorHAnsi"/>
        </w:rPr>
      </w:pPr>
      <w:r>
        <w:rPr>
          <w:rFonts w:asciiTheme="majorHAnsi" w:hAnsiTheme="majorHAnsi"/>
        </w:rPr>
        <w:t>D</w:t>
      </w:r>
      <w:r w:rsidR="00D040D0">
        <w:rPr>
          <w:rFonts w:asciiTheme="majorHAnsi" w:hAnsiTheme="majorHAnsi"/>
        </w:rPr>
        <w:t>ate</w:t>
      </w:r>
      <w:r>
        <w:rPr>
          <w:rFonts w:asciiTheme="majorHAnsi" w:hAnsiTheme="majorHAnsi"/>
        </w:rPr>
        <w:t xml:space="preserve"> of approval</w:t>
      </w:r>
      <w:r w:rsidR="00D040D0">
        <w:rPr>
          <w:rFonts w:asciiTheme="majorHAnsi" w:hAnsiTheme="majorHAnsi"/>
        </w:rPr>
        <w:t>:</w:t>
      </w:r>
      <w:r>
        <w:rPr>
          <w:rFonts w:asciiTheme="majorHAnsi" w:hAnsiTheme="majorHAnsi"/>
        </w:rPr>
        <w:tab/>
      </w:r>
      <w:r>
        <w:rPr>
          <w:rFonts w:asciiTheme="majorHAnsi" w:hAnsiTheme="majorHAnsi"/>
        </w:rPr>
        <w:tab/>
      </w:r>
      <w:r w:rsidR="002A58B9">
        <w:rPr>
          <w:rFonts w:asciiTheme="majorHAnsi" w:hAnsiTheme="majorHAnsi"/>
          <w:noProof/>
        </w:rPr>
        <w:drawing>
          <wp:inline distT="0" distB="0" distL="0" distR="0" wp14:anchorId="2ECC3F2C" wp14:editId="1FAB9D4C">
            <wp:extent cx="4940300" cy="234950"/>
            <wp:effectExtent l="0" t="0" r="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40300" cy="234950"/>
                    </a:xfrm>
                    <a:prstGeom prst="rect">
                      <a:avLst/>
                    </a:prstGeom>
                    <a:noFill/>
                    <a:ln>
                      <a:noFill/>
                    </a:ln>
                  </pic:spPr>
                </pic:pic>
              </a:graphicData>
            </a:graphic>
          </wp:inline>
        </w:drawing>
      </w:r>
    </w:p>
    <w:p w14:paraId="28E866C8" w14:textId="77777777" w:rsidR="00C17FB8" w:rsidRDefault="00C17FB8" w:rsidP="00225AD0">
      <w:pPr>
        <w:spacing w:line="360" w:lineRule="auto"/>
        <w:rPr>
          <w:rFonts w:asciiTheme="majorHAnsi" w:hAnsiTheme="majorHAnsi"/>
        </w:rPr>
      </w:pPr>
    </w:p>
    <w:p w14:paraId="1C700A0D" w14:textId="77777777" w:rsidR="00C17FB8" w:rsidRDefault="00C17FB8" w:rsidP="00225AD0">
      <w:pPr>
        <w:spacing w:line="360" w:lineRule="auto"/>
        <w:rPr>
          <w:rFonts w:asciiTheme="majorHAnsi" w:hAnsiTheme="majorHAnsi"/>
        </w:rPr>
      </w:pPr>
    </w:p>
    <w:p w14:paraId="1DBADA52" w14:textId="77777777" w:rsidR="00C17FB8" w:rsidRDefault="00C17FB8" w:rsidP="00225AD0">
      <w:pPr>
        <w:spacing w:line="360" w:lineRule="auto"/>
        <w:rPr>
          <w:rFonts w:asciiTheme="majorHAnsi" w:hAnsiTheme="majorHAnsi"/>
        </w:rPr>
      </w:pPr>
    </w:p>
    <w:p w14:paraId="1DC6E2AE" w14:textId="66E2D3F2" w:rsidR="00C17FB8" w:rsidRPr="00AD178F" w:rsidRDefault="00C17FB8" w:rsidP="00225AD0">
      <w:pPr>
        <w:spacing w:line="360" w:lineRule="auto"/>
        <w:rPr>
          <w:rFonts w:asciiTheme="majorHAnsi" w:hAnsiTheme="majorHAnsi"/>
        </w:rPr>
      </w:pPr>
      <w:r>
        <w:rPr>
          <w:rFonts w:asciiTheme="majorHAnsi" w:hAnsiTheme="majorHAnsi"/>
        </w:rPr>
        <w:t>Last updated:  January 2026</w:t>
      </w:r>
    </w:p>
    <w:sectPr w:rsidR="00C17FB8" w:rsidRPr="00AD178F" w:rsidSect="00E34000">
      <w:footerReference w:type="even" r:id="rId35"/>
      <w:footerReference w:type="default" r:id="rId36"/>
      <w:type w:val="continuous"/>
      <w:pgSz w:w="11907" w:h="16840" w:code="9"/>
      <w:pgMar w:top="0" w:right="567" w:bottom="1242" w:left="567" w:header="510" w:footer="73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na Hardy" w:date="2026-01-05T13:56:00Z" w:initials="AH">
    <w:p w14:paraId="5946F3C9" w14:textId="3105D4D8" w:rsidR="00000000" w:rsidRDefault="00000000">
      <w:pPr>
        <w:pStyle w:val="CommentText"/>
      </w:pPr>
      <w:r>
        <w:rPr>
          <w:rStyle w:val="CommentReference"/>
        </w:rPr>
        <w:annotationRef/>
      </w:r>
      <w:r w:rsidRPr="532D9850">
        <w:t xml:space="preserve">Comment as before - I think important to remind PCCs that Grant Giving Bodies are very unlikely to give grants to projects that have started, and to seek advice about seed funding and shortfall funding before making an application for a loan. We should encourage the PCC to have a plan in place for repayment.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46F3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6F622F" w16cex:dateUtc="2026-01-05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46F3C9" w16cid:durableId="226F62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4709" w14:textId="77777777" w:rsidR="00657418" w:rsidRDefault="00657418" w:rsidP="002E4A26">
      <w:r>
        <w:separator/>
      </w:r>
    </w:p>
    <w:p w14:paraId="4120D007" w14:textId="77777777" w:rsidR="00657418" w:rsidRDefault="00657418" w:rsidP="002E4A26"/>
  </w:endnote>
  <w:endnote w:type="continuationSeparator" w:id="0">
    <w:p w14:paraId="0C125A1B" w14:textId="77777777" w:rsidR="00657418" w:rsidRDefault="00657418" w:rsidP="002E4A26">
      <w:r>
        <w:continuationSeparator/>
      </w:r>
    </w:p>
    <w:p w14:paraId="37176572" w14:textId="77777777" w:rsidR="00657418" w:rsidRDefault="00657418" w:rsidP="002E4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6953612"/>
      <w:docPartObj>
        <w:docPartGallery w:val="Page Numbers (Bottom of Page)"/>
        <w:docPartUnique/>
      </w:docPartObj>
    </w:sdtPr>
    <w:sdtContent>
      <w:p w14:paraId="280950D4" w14:textId="77777777" w:rsidR="00342A01" w:rsidRDefault="00342A01" w:rsidP="002E4A26">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6E9FCC" w14:textId="77777777" w:rsidR="00342A01" w:rsidRDefault="00342A01" w:rsidP="002E4A26">
    <w:pPr>
      <w:pStyle w:val="Footer"/>
    </w:pPr>
  </w:p>
  <w:p w14:paraId="16F5133A" w14:textId="77777777" w:rsidR="00342A01" w:rsidRDefault="00342A01" w:rsidP="002E4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503134"/>
      <w:docPartObj>
        <w:docPartGallery w:val="Page Numbers (Bottom of Page)"/>
        <w:docPartUnique/>
      </w:docPartObj>
    </w:sdtPr>
    <w:sdtContent>
      <w:p w14:paraId="04A7D96B" w14:textId="1B58AB53" w:rsidR="00FF721D" w:rsidRDefault="00FF721D">
        <w:pPr>
          <w:pStyle w:val="Footer"/>
          <w:jc w:val="right"/>
        </w:pPr>
        <w:r>
          <w:fldChar w:fldCharType="begin"/>
        </w:r>
        <w:r>
          <w:instrText>PAGE   \* MERGEFORMAT</w:instrText>
        </w:r>
        <w:r>
          <w:fldChar w:fldCharType="separate"/>
        </w:r>
        <w:r>
          <w:t>2</w:t>
        </w:r>
        <w:r>
          <w:fldChar w:fldCharType="end"/>
        </w:r>
      </w:p>
    </w:sdtContent>
  </w:sdt>
  <w:p w14:paraId="0FCC218F" w14:textId="1DDEBA90" w:rsidR="00342A01" w:rsidRDefault="00342A01" w:rsidP="00E3400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7EBA" w14:textId="77777777" w:rsidR="00657418" w:rsidRDefault="00657418" w:rsidP="002E4A26">
      <w:r>
        <w:separator/>
      </w:r>
    </w:p>
    <w:p w14:paraId="4AFD907E" w14:textId="77777777" w:rsidR="00657418" w:rsidRDefault="00657418" w:rsidP="002E4A26"/>
  </w:footnote>
  <w:footnote w:type="continuationSeparator" w:id="0">
    <w:p w14:paraId="30FE4A42" w14:textId="77777777" w:rsidR="00657418" w:rsidRDefault="00657418" w:rsidP="002E4A26">
      <w:r>
        <w:continuationSeparator/>
      </w:r>
    </w:p>
    <w:p w14:paraId="267398ED" w14:textId="77777777" w:rsidR="00657418" w:rsidRDefault="00657418" w:rsidP="002E4A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049B"/>
    <w:multiLevelType w:val="hybridMultilevel"/>
    <w:tmpl w:val="987AF390"/>
    <w:lvl w:ilvl="0" w:tplc="9BCC460C">
      <w:start w:val="1"/>
      <w:numFmt w:val="decimal"/>
      <w:lvlText w:val="%1)"/>
      <w:lvlJc w:val="left"/>
      <w:pPr>
        <w:ind w:left="334" w:hanging="235"/>
      </w:pPr>
      <w:rPr>
        <w:rFonts w:ascii="Verdana" w:eastAsia="Verdana" w:hAnsi="Verdana" w:cs="Verdana" w:hint="default"/>
        <w:b w:val="0"/>
        <w:bCs w:val="0"/>
        <w:i w:val="0"/>
        <w:iCs w:val="0"/>
        <w:color w:val="2A6FB6"/>
        <w:spacing w:val="-3"/>
        <w:w w:val="57"/>
        <w:sz w:val="24"/>
        <w:szCs w:val="24"/>
        <w:u w:val="single" w:color="2A6FB6"/>
        <w:lang w:val="en-US" w:eastAsia="en-US" w:bidi="ar-SA"/>
      </w:rPr>
    </w:lvl>
    <w:lvl w:ilvl="1" w:tplc="8D8CBF9E">
      <w:numFmt w:val="bullet"/>
      <w:lvlText w:val="•"/>
      <w:lvlJc w:val="left"/>
      <w:pPr>
        <w:ind w:left="1338" w:hanging="235"/>
      </w:pPr>
      <w:rPr>
        <w:rFonts w:hint="default"/>
        <w:lang w:val="en-US" w:eastAsia="en-US" w:bidi="ar-SA"/>
      </w:rPr>
    </w:lvl>
    <w:lvl w:ilvl="2" w:tplc="8DDE2294">
      <w:numFmt w:val="bullet"/>
      <w:lvlText w:val="•"/>
      <w:lvlJc w:val="left"/>
      <w:pPr>
        <w:ind w:left="2336" w:hanging="235"/>
      </w:pPr>
      <w:rPr>
        <w:rFonts w:hint="default"/>
        <w:lang w:val="en-US" w:eastAsia="en-US" w:bidi="ar-SA"/>
      </w:rPr>
    </w:lvl>
    <w:lvl w:ilvl="3" w:tplc="0CB034CA">
      <w:numFmt w:val="bullet"/>
      <w:lvlText w:val="•"/>
      <w:lvlJc w:val="left"/>
      <w:pPr>
        <w:ind w:left="3334" w:hanging="235"/>
      </w:pPr>
      <w:rPr>
        <w:rFonts w:hint="default"/>
        <w:lang w:val="en-US" w:eastAsia="en-US" w:bidi="ar-SA"/>
      </w:rPr>
    </w:lvl>
    <w:lvl w:ilvl="4" w:tplc="B93257CA">
      <w:numFmt w:val="bullet"/>
      <w:lvlText w:val="•"/>
      <w:lvlJc w:val="left"/>
      <w:pPr>
        <w:ind w:left="4332" w:hanging="235"/>
      </w:pPr>
      <w:rPr>
        <w:rFonts w:hint="default"/>
        <w:lang w:val="en-US" w:eastAsia="en-US" w:bidi="ar-SA"/>
      </w:rPr>
    </w:lvl>
    <w:lvl w:ilvl="5" w:tplc="5B52D496">
      <w:numFmt w:val="bullet"/>
      <w:lvlText w:val="•"/>
      <w:lvlJc w:val="left"/>
      <w:pPr>
        <w:ind w:left="5330" w:hanging="235"/>
      </w:pPr>
      <w:rPr>
        <w:rFonts w:hint="default"/>
        <w:lang w:val="en-US" w:eastAsia="en-US" w:bidi="ar-SA"/>
      </w:rPr>
    </w:lvl>
    <w:lvl w:ilvl="6" w:tplc="21EE1ADC">
      <w:numFmt w:val="bullet"/>
      <w:lvlText w:val="•"/>
      <w:lvlJc w:val="left"/>
      <w:pPr>
        <w:ind w:left="6328" w:hanging="235"/>
      </w:pPr>
      <w:rPr>
        <w:rFonts w:hint="default"/>
        <w:lang w:val="en-US" w:eastAsia="en-US" w:bidi="ar-SA"/>
      </w:rPr>
    </w:lvl>
    <w:lvl w:ilvl="7" w:tplc="DDBCFD1E">
      <w:numFmt w:val="bullet"/>
      <w:lvlText w:val="•"/>
      <w:lvlJc w:val="left"/>
      <w:pPr>
        <w:ind w:left="7326" w:hanging="235"/>
      </w:pPr>
      <w:rPr>
        <w:rFonts w:hint="default"/>
        <w:lang w:val="en-US" w:eastAsia="en-US" w:bidi="ar-SA"/>
      </w:rPr>
    </w:lvl>
    <w:lvl w:ilvl="8" w:tplc="2536DE34">
      <w:numFmt w:val="bullet"/>
      <w:lvlText w:val="•"/>
      <w:lvlJc w:val="left"/>
      <w:pPr>
        <w:ind w:left="8324" w:hanging="235"/>
      </w:pPr>
      <w:rPr>
        <w:rFonts w:hint="default"/>
        <w:lang w:val="en-US" w:eastAsia="en-US" w:bidi="ar-SA"/>
      </w:rPr>
    </w:lvl>
  </w:abstractNum>
  <w:abstractNum w:abstractNumId="1" w15:restartNumberingAfterBreak="0">
    <w:nsid w:val="0E0D3A22"/>
    <w:multiLevelType w:val="multilevel"/>
    <w:tmpl w:val="F766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9210F"/>
    <w:multiLevelType w:val="hybridMultilevel"/>
    <w:tmpl w:val="C6CC3BEA"/>
    <w:lvl w:ilvl="0" w:tplc="0809000F">
      <w:start w:val="1"/>
      <w:numFmt w:val="decimal"/>
      <w:lvlText w:val="%1."/>
      <w:lvlJc w:val="left"/>
      <w:pPr>
        <w:ind w:left="837" w:hanging="360"/>
      </w:p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3" w15:restartNumberingAfterBreak="0">
    <w:nsid w:val="100543D3"/>
    <w:multiLevelType w:val="hybridMultilevel"/>
    <w:tmpl w:val="7D50086E"/>
    <w:lvl w:ilvl="0" w:tplc="6F4420E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84F61"/>
    <w:multiLevelType w:val="hybridMultilevel"/>
    <w:tmpl w:val="1410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B49FC"/>
    <w:multiLevelType w:val="multilevel"/>
    <w:tmpl w:val="5D3C3642"/>
    <w:lvl w:ilvl="0">
      <w:start w:val="1"/>
      <w:numFmt w:val="decimal"/>
      <w:pStyle w:val="Heading1"/>
      <w:lvlText w:val="%1."/>
      <w:lvlJc w:val="left"/>
      <w:pPr>
        <w:ind w:left="284" w:hanging="284"/>
      </w:pPr>
      <w:rPr>
        <w:rFonts w:hint="default"/>
      </w:rPr>
    </w:lvl>
    <w:lvl w:ilvl="1">
      <w:start w:val="1"/>
      <w:numFmt w:val="decimal"/>
      <w:pStyle w:val="Heading2"/>
      <w:suff w:val="nothing"/>
      <w:lvlText w:val="%1.%2"/>
      <w:lvlJc w:val="left"/>
      <w:pPr>
        <w:ind w:left="576" w:hanging="576"/>
      </w:pPr>
      <w:rPr>
        <w:rFonts w:hint="default"/>
        <w:u w:val="single"/>
      </w:rPr>
    </w:lvl>
    <w:lvl w:ilvl="2">
      <w:start w:val="1"/>
      <w:numFmt w:val="decimal"/>
      <w:pStyle w:val="Heading3"/>
      <w:suff w:val="nothing"/>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AAD0827"/>
    <w:multiLevelType w:val="hybridMultilevel"/>
    <w:tmpl w:val="BDC0F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F521F"/>
    <w:multiLevelType w:val="hybridMultilevel"/>
    <w:tmpl w:val="4A5872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745F48"/>
    <w:multiLevelType w:val="hybridMultilevel"/>
    <w:tmpl w:val="0EE4BE8C"/>
    <w:lvl w:ilvl="0" w:tplc="8D8CBF9E">
      <w:numFmt w:val="bullet"/>
      <w:lvlText w:val="•"/>
      <w:lvlJc w:val="left"/>
      <w:pPr>
        <w:ind w:left="1430" w:hanging="360"/>
      </w:pPr>
      <w:rPr>
        <w:rFonts w:hint="default"/>
        <w:lang w:val="en-US" w:eastAsia="en-US" w:bidi="ar-SA"/>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9" w15:restartNumberingAfterBreak="0">
    <w:nsid w:val="37DB0B22"/>
    <w:multiLevelType w:val="hybridMultilevel"/>
    <w:tmpl w:val="A82C113A"/>
    <w:lvl w:ilvl="0" w:tplc="62CA4A04">
      <w:start w:val="1"/>
      <w:numFmt w:val="decimal"/>
      <w:lvlText w:val="%1."/>
      <w:lvlJc w:val="left"/>
      <w:pPr>
        <w:ind w:left="684" w:hanging="567"/>
      </w:pPr>
      <w:rPr>
        <w:rFonts w:ascii="Calibri Light" w:eastAsia="Calibri Light" w:hAnsi="Calibri Light" w:cs="Calibri Light" w:hint="default"/>
        <w:b w:val="0"/>
        <w:bCs w:val="0"/>
        <w:i w:val="0"/>
        <w:iCs w:val="0"/>
        <w:spacing w:val="0"/>
        <w:w w:val="100"/>
        <w:sz w:val="24"/>
        <w:szCs w:val="24"/>
        <w:lang w:val="en-US" w:eastAsia="en-US" w:bidi="ar-SA"/>
      </w:rPr>
    </w:lvl>
    <w:lvl w:ilvl="1" w:tplc="D728C67E">
      <w:numFmt w:val="bullet"/>
      <w:lvlText w:val="•"/>
      <w:lvlJc w:val="left"/>
      <w:pPr>
        <w:ind w:left="1621" w:hanging="567"/>
      </w:pPr>
      <w:rPr>
        <w:rFonts w:hint="default"/>
        <w:lang w:val="en-US" w:eastAsia="en-US" w:bidi="ar-SA"/>
      </w:rPr>
    </w:lvl>
    <w:lvl w:ilvl="2" w:tplc="63BCBFC0">
      <w:numFmt w:val="bullet"/>
      <w:lvlText w:val="•"/>
      <w:lvlJc w:val="left"/>
      <w:pPr>
        <w:ind w:left="2563" w:hanging="567"/>
      </w:pPr>
      <w:rPr>
        <w:rFonts w:hint="default"/>
        <w:lang w:val="en-US" w:eastAsia="en-US" w:bidi="ar-SA"/>
      </w:rPr>
    </w:lvl>
    <w:lvl w:ilvl="3" w:tplc="BB1C9C24">
      <w:numFmt w:val="bullet"/>
      <w:lvlText w:val="•"/>
      <w:lvlJc w:val="left"/>
      <w:pPr>
        <w:ind w:left="3505" w:hanging="567"/>
      </w:pPr>
      <w:rPr>
        <w:rFonts w:hint="default"/>
        <w:lang w:val="en-US" w:eastAsia="en-US" w:bidi="ar-SA"/>
      </w:rPr>
    </w:lvl>
    <w:lvl w:ilvl="4" w:tplc="BCEC6184">
      <w:numFmt w:val="bullet"/>
      <w:lvlText w:val="•"/>
      <w:lvlJc w:val="left"/>
      <w:pPr>
        <w:ind w:left="4447" w:hanging="567"/>
      </w:pPr>
      <w:rPr>
        <w:rFonts w:hint="default"/>
        <w:lang w:val="en-US" w:eastAsia="en-US" w:bidi="ar-SA"/>
      </w:rPr>
    </w:lvl>
    <w:lvl w:ilvl="5" w:tplc="724E8608">
      <w:numFmt w:val="bullet"/>
      <w:lvlText w:val="•"/>
      <w:lvlJc w:val="left"/>
      <w:pPr>
        <w:ind w:left="5389" w:hanging="567"/>
      </w:pPr>
      <w:rPr>
        <w:rFonts w:hint="default"/>
        <w:lang w:val="en-US" w:eastAsia="en-US" w:bidi="ar-SA"/>
      </w:rPr>
    </w:lvl>
    <w:lvl w:ilvl="6" w:tplc="83D02F50">
      <w:numFmt w:val="bullet"/>
      <w:lvlText w:val="•"/>
      <w:lvlJc w:val="left"/>
      <w:pPr>
        <w:ind w:left="6331" w:hanging="567"/>
      </w:pPr>
      <w:rPr>
        <w:rFonts w:hint="default"/>
        <w:lang w:val="en-US" w:eastAsia="en-US" w:bidi="ar-SA"/>
      </w:rPr>
    </w:lvl>
    <w:lvl w:ilvl="7" w:tplc="686ED0BA">
      <w:numFmt w:val="bullet"/>
      <w:lvlText w:val="•"/>
      <w:lvlJc w:val="left"/>
      <w:pPr>
        <w:ind w:left="7273" w:hanging="567"/>
      </w:pPr>
      <w:rPr>
        <w:rFonts w:hint="default"/>
        <w:lang w:val="en-US" w:eastAsia="en-US" w:bidi="ar-SA"/>
      </w:rPr>
    </w:lvl>
    <w:lvl w:ilvl="8" w:tplc="01904A4A">
      <w:numFmt w:val="bullet"/>
      <w:lvlText w:val="•"/>
      <w:lvlJc w:val="left"/>
      <w:pPr>
        <w:ind w:left="8215" w:hanging="567"/>
      </w:pPr>
      <w:rPr>
        <w:rFonts w:hint="default"/>
        <w:lang w:val="en-US" w:eastAsia="en-US" w:bidi="ar-SA"/>
      </w:rPr>
    </w:lvl>
  </w:abstractNum>
  <w:abstractNum w:abstractNumId="10" w15:restartNumberingAfterBreak="0">
    <w:nsid w:val="39773823"/>
    <w:multiLevelType w:val="hybridMultilevel"/>
    <w:tmpl w:val="88E8CD36"/>
    <w:lvl w:ilvl="0" w:tplc="4710C42C">
      <w:start w:val="1"/>
      <w:numFmt w:val="decimal"/>
      <w:lvlText w:val="%1."/>
      <w:lvlJc w:val="left"/>
      <w:pPr>
        <w:ind w:left="838" w:hanging="721"/>
      </w:pPr>
      <w:rPr>
        <w:rFonts w:ascii="Calibri Light" w:eastAsia="Calibri Light" w:hAnsi="Calibri Light" w:cs="Calibri Light" w:hint="default"/>
        <w:b w:val="0"/>
        <w:bCs w:val="0"/>
        <w:i w:val="0"/>
        <w:iCs w:val="0"/>
        <w:color w:val="8377B6"/>
        <w:spacing w:val="-1"/>
        <w:w w:val="99"/>
        <w:sz w:val="32"/>
        <w:szCs w:val="32"/>
        <w:lang w:val="en-US" w:eastAsia="en-US" w:bidi="ar-SA"/>
      </w:rPr>
    </w:lvl>
    <w:lvl w:ilvl="1" w:tplc="612079B4">
      <w:numFmt w:val="bullet"/>
      <w:lvlText w:val="•"/>
      <w:lvlJc w:val="left"/>
      <w:pPr>
        <w:ind w:left="838" w:hanging="721"/>
      </w:pPr>
      <w:rPr>
        <w:rFonts w:ascii="Calibri" w:eastAsia="Calibri" w:hAnsi="Calibri" w:cs="Calibri" w:hint="default"/>
        <w:b w:val="0"/>
        <w:bCs w:val="0"/>
        <w:i w:val="0"/>
        <w:iCs w:val="0"/>
        <w:spacing w:val="0"/>
        <w:w w:val="100"/>
        <w:sz w:val="24"/>
        <w:szCs w:val="24"/>
        <w:lang w:val="en-US" w:eastAsia="en-US" w:bidi="ar-SA"/>
      </w:rPr>
    </w:lvl>
    <w:lvl w:ilvl="2" w:tplc="588201DC">
      <w:numFmt w:val="bullet"/>
      <w:lvlText w:val=""/>
      <w:lvlJc w:val="left"/>
      <w:pPr>
        <w:ind w:left="1558" w:hanging="720"/>
      </w:pPr>
      <w:rPr>
        <w:rFonts w:ascii="Symbol" w:eastAsia="Symbol" w:hAnsi="Symbol" w:cs="Symbol" w:hint="default"/>
        <w:b w:val="0"/>
        <w:bCs w:val="0"/>
        <w:i w:val="0"/>
        <w:iCs w:val="0"/>
        <w:spacing w:val="0"/>
        <w:w w:val="100"/>
        <w:sz w:val="24"/>
        <w:szCs w:val="24"/>
        <w:lang w:val="en-US" w:eastAsia="en-US" w:bidi="ar-SA"/>
      </w:rPr>
    </w:lvl>
    <w:lvl w:ilvl="3" w:tplc="C9E276C8">
      <w:numFmt w:val="bullet"/>
      <w:lvlText w:val="•"/>
      <w:lvlJc w:val="left"/>
      <w:pPr>
        <w:ind w:left="3457" w:hanging="720"/>
      </w:pPr>
      <w:rPr>
        <w:rFonts w:hint="default"/>
        <w:lang w:val="en-US" w:eastAsia="en-US" w:bidi="ar-SA"/>
      </w:rPr>
    </w:lvl>
    <w:lvl w:ilvl="4" w:tplc="482AFDB0">
      <w:numFmt w:val="bullet"/>
      <w:lvlText w:val="•"/>
      <w:lvlJc w:val="left"/>
      <w:pPr>
        <w:ind w:left="4406" w:hanging="720"/>
      </w:pPr>
      <w:rPr>
        <w:rFonts w:hint="default"/>
        <w:lang w:val="en-US" w:eastAsia="en-US" w:bidi="ar-SA"/>
      </w:rPr>
    </w:lvl>
    <w:lvl w:ilvl="5" w:tplc="F1E8FB3E">
      <w:numFmt w:val="bullet"/>
      <w:lvlText w:val="•"/>
      <w:lvlJc w:val="left"/>
      <w:pPr>
        <w:ind w:left="5355" w:hanging="720"/>
      </w:pPr>
      <w:rPr>
        <w:rFonts w:hint="default"/>
        <w:lang w:val="en-US" w:eastAsia="en-US" w:bidi="ar-SA"/>
      </w:rPr>
    </w:lvl>
    <w:lvl w:ilvl="6" w:tplc="31DC2EA4">
      <w:numFmt w:val="bullet"/>
      <w:lvlText w:val="•"/>
      <w:lvlJc w:val="left"/>
      <w:pPr>
        <w:ind w:left="6304" w:hanging="720"/>
      </w:pPr>
      <w:rPr>
        <w:rFonts w:hint="default"/>
        <w:lang w:val="en-US" w:eastAsia="en-US" w:bidi="ar-SA"/>
      </w:rPr>
    </w:lvl>
    <w:lvl w:ilvl="7" w:tplc="D4D475BC">
      <w:numFmt w:val="bullet"/>
      <w:lvlText w:val="•"/>
      <w:lvlJc w:val="left"/>
      <w:pPr>
        <w:ind w:left="7252" w:hanging="720"/>
      </w:pPr>
      <w:rPr>
        <w:rFonts w:hint="default"/>
        <w:lang w:val="en-US" w:eastAsia="en-US" w:bidi="ar-SA"/>
      </w:rPr>
    </w:lvl>
    <w:lvl w:ilvl="8" w:tplc="525E42B8">
      <w:numFmt w:val="bullet"/>
      <w:lvlText w:val="•"/>
      <w:lvlJc w:val="left"/>
      <w:pPr>
        <w:ind w:left="8201" w:hanging="720"/>
      </w:pPr>
      <w:rPr>
        <w:rFonts w:hint="default"/>
        <w:lang w:val="en-US" w:eastAsia="en-US" w:bidi="ar-SA"/>
      </w:rPr>
    </w:lvl>
  </w:abstractNum>
  <w:abstractNum w:abstractNumId="11" w15:restartNumberingAfterBreak="0">
    <w:nsid w:val="43491861"/>
    <w:multiLevelType w:val="hybridMultilevel"/>
    <w:tmpl w:val="3FD07012"/>
    <w:lvl w:ilvl="0" w:tplc="6F4420E4">
      <w:start w:val="1"/>
      <w:numFmt w:val="bullet"/>
      <w:lvlText w:val=""/>
      <w:lvlJc w:val="left"/>
      <w:pPr>
        <w:ind w:left="720" w:hanging="360"/>
      </w:pPr>
      <w:rPr>
        <w:rFonts w:ascii="Symbol" w:hAnsi="Symbol" w:hint="default"/>
        <w:color w:val="auto"/>
      </w:rPr>
    </w:lvl>
    <w:lvl w:ilvl="1" w:tplc="8D8CBF9E">
      <w:numFmt w:val="bullet"/>
      <w:lvlText w:val="•"/>
      <w:lvlJc w:val="left"/>
      <w:pPr>
        <w:ind w:left="1070" w:hanging="360"/>
      </w:pPr>
      <w:rPr>
        <w:rFonts w:hint="default"/>
        <w:lang w:val="en-US" w:eastAsia="en-US" w:bidi="ar-S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5028B"/>
    <w:multiLevelType w:val="hybridMultilevel"/>
    <w:tmpl w:val="977E6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9119B"/>
    <w:multiLevelType w:val="hybridMultilevel"/>
    <w:tmpl w:val="41721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E55B2"/>
    <w:multiLevelType w:val="hybridMultilevel"/>
    <w:tmpl w:val="41245AC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284E00"/>
    <w:multiLevelType w:val="hybridMultilevel"/>
    <w:tmpl w:val="FD704EC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0B2483"/>
    <w:multiLevelType w:val="hybridMultilevel"/>
    <w:tmpl w:val="91BA2A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A8129E"/>
    <w:multiLevelType w:val="multilevel"/>
    <w:tmpl w:val="2828D4C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56E7973"/>
    <w:multiLevelType w:val="hybridMultilevel"/>
    <w:tmpl w:val="E2381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900D2B"/>
    <w:multiLevelType w:val="hybridMultilevel"/>
    <w:tmpl w:val="BCF0BF4A"/>
    <w:lvl w:ilvl="0" w:tplc="357AEAE6">
      <w:start w:val="1"/>
      <w:numFmt w:val="bullet"/>
      <w:lvlText w:val=""/>
      <w:lvlJc w:val="left"/>
      <w:pPr>
        <w:ind w:left="360" w:hanging="360"/>
      </w:pPr>
      <w:rPr>
        <w:rFonts w:ascii="Wingdings" w:hAnsi="Wingdings" w:hint="default"/>
        <w:color w:val="1875D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14C2EC8"/>
    <w:multiLevelType w:val="hybridMultilevel"/>
    <w:tmpl w:val="66985176"/>
    <w:lvl w:ilvl="0" w:tplc="99084CE4">
      <w:numFmt w:val="bullet"/>
      <w:pStyle w:val="BulletText"/>
      <w:lvlText w:val="•"/>
      <w:lvlJc w:val="left"/>
      <w:pPr>
        <w:ind w:left="1121" w:hanging="360"/>
      </w:pPr>
      <w:rPr>
        <w:rFonts w:hint="default"/>
        <w:lang w:val="en-US" w:eastAsia="en-US" w:bidi="ar-SA"/>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21" w15:restartNumberingAfterBreak="0">
    <w:nsid w:val="76A61387"/>
    <w:multiLevelType w:val="hybridMultilevel"/>
    <w:tmpl w:val="84E0F8B2"/>
    <w:lvl w:ilvl="0" w:tplc="895881D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89673323">
    <w:abstractNumId w:val="0"/>
  </w:num>
  <w:num w:numId="2" w16cid:durableId="2032146584">
    <w:abstractNumId w:val="10"/>
  </w:num>
  <w:num w:numId="3" w16cid:durableId="952631331">
    <w:abstractNumId w:val="2"/>
  </w:num>
  <w:num w:numId="4" w16cid:durableId="1979064400">
    <w:abstractNumId w:val="12"/>
  </w:num>
  <w:num w:numId="5" w16cid:durableId="1113595601">
    <w:abstractNumId w:val="13"/>
  </w:num>
  <w:num w:numId="6" w16cid:durableId="971592044">
    <w:abstractNumId w:val="18"/>
  </w:num>
  <w:num w:numId="7" w16cid:durableId="422266865">
    <w:abstractNumId w:val="6"/>
  </w:num>
  <w:num w:numId="8" w16cid:durableId="779451366">
    <w:abstractNumId w:val="3"/>
  </w:num>
  <w:num w:numId="9" w16cid:durableId="1803377859">
    <w:abstractNumId w:val="11"/>
  </w:num>
  <w:num w:numId="10" w16cid:durableId="1488399968">
    <w:abstractNumId w:val="9"/>
  </w:num>
  <w:num w:numId="11" w16cid:durableId="53088925">
    <w:abstractNumId w:val="17"/>
  </w:num>
  <w:num w:numId="12" w16cid:durableId="1139423680">
    <w:abstractNumId w:val="20"/>
  </w:num>
  <w:num w:numId="13" w16cid:durableId="290941367">
    <w:abstractNumId w:val="8"/>
  </w:num>
  <w:num w:numId="14" w16cid:durableId="1614365231">
    <w:abstractNumId w:val="5"/>
  </w:num>
  <w:num w:numId="15" w16cid:durableId="332686989">
    <w:abstractNumId w:val="15"/>
  </w:num>
  <w:num w:numId="16" w16cid:durableId="300036185">
    <w:abstractNumId w:val="16"/>
  </w:num>
  <w:num w:numId="17" w16cid:durableId="1921134135">
    <w:abstractNumId w:val="14"/>
  </w:num>
  <w:num w:numId="18" w16cid:durableId="1811358858">
    <w:abstractNumId w:val="1"/>
  </w:num>
  <w:num w:numId="19" w16cid:durableId="1214469055">
    <w:abstractNumId w:val="4"/>
  </w:num>
  <w:num w:numId="20" w16cid:durableId="729035939">
    <w:abstractNumId w:val="7"/>
  </w:num>
  <w:num w:numId="21" w16cid:durableId="557859658">
    <w:abstractNumId w:val="21"/>
  </w:num>
  <w:num w:numId="22" w16cid:durableId="151873457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Hardy">
    <w15:presenceInfo w15:providerId="AD" w15:userId="S::ahard@salisbury.anglican.org::b04aa2ac-2734-4548-ac47-9f835d6d58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defaultTableStyle w:val="DOSTable"/>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2F"/>
    <w:rsid w:val="00016A3B"/>
    <w:rsid w:val="0002277A"/>
    <w:rsid w:val="00027643"/>
    <w:rsid w:val="00032B91"/>
    <w:rsid w:val="000371DE"/>
    <w:rsid w:val="00063588"/>
    <w:rsid w:val="00064285"/>
    <w:rsid w:val="00065849"/>
    <w:rsid w:val="0007497F"/>
    <w:rsid w:val="000A22F5"/>
    <w:rsid w:val="000B56E9"/>
    <w:rsid w:val="000D0338"/>
    <w:rsid w:val="000E3701"/>
    <w:rsid w:val="000F4851"/>
    <w:rsid w:val="000F68D2"/>
    <w:rsid w:val="0012370A"/>
    <w:rsid w:val="00127245"/>
    <w:rsid w:val="001343A0"/>
    <w:rsid w:val="0018433D"/>
    <w:rsid w:val="001C3394"/>
    <w:rsid w:val="001E0413"/>
    <w:rsid w:val="001E2E13"/>
    <w:rsid w:val="00201626"/>
    <w:rsid w:val="002246CF"/>
    <w:rsid w:val="00225A2F"/>
    <w:rsid w:val="00225AD0"/>
    <w:rsid w:val="002344ED"/>
    <w:rsid w:val="00236BC1"/>
    <w:rsid w:val="00246138"/>
    <w:rsid w:val="00292216"/>
    <w:rsid w:val="002A2117"/>
    <w:rsid w:val="002A58B9"/>
    <w:rsid w:val="002A668C"/>
    <w:rsid w:val="002B5526"/>
    <w:rsid w:val="002E4A26"/>
    <w:rsid w:val="002E6BD8"/>
    <w:rsid w:val="00342A01"/>
    <w:rsid w:val="00346717"/>
    <w:rsid w:val="003533E8"/>
    <w:rsid w:val="00387D9D"/>
    <w:rsid w:val="003A3DCD"/>
    <w:rsid w:val="003C7359"/>
    <w:rsid w:val="003C77C0"/>
    <w:rsid w:val="003F5DDE"/>
    <w:rsid w:val="00405437"/>
    <w:rsid w:val="00431341"/>
    <w:rsid w:val="00436379"/>
    <w:rsid w:val="004456DC"/>
    <w:rsid w:val="004603FF"/>
    <w:rsid w:val="004715E2"/>
    <w:rsid w:val="004746BC"/>
    <w:rsid w:val="00484048"/>
    <w:rsid w:val="00487AF2"/>
    <w:rsid w:val="004A4197"/>
    <w:rsid w:val="004D1F32"/>
    <w:rsid w:val="004F5963"/>
    <w:rsid w:val="004F5DBA"/>
    <w:rsid w:val="00514DB9"/>
    <w:rsid w:val="005164D5"/>
    <w:rsid w:val="00553321"/>
    <w:rsid w:val="005C2DDC"/>
    <w:rsid w:val="005D55E0"/>
    <w:rsid w:val="005F5990"/>
    <w:rsid w:val="006068B6"/>
    <w:rsid w:val="00612E6C"/>
    <w:rsid w:val="00633D66"/>
    <w:rsid w:val="006426C6"/>
    <w:rsid w:val="00655F41"/>
    <w:rsid w:val="00657418"/>
    <w:rsid w:val="00660FA5"/>
    <w:rsid w:val="006727C3"/>
    <w:rsid w:val="006A37E0"/>
    <w:rsid w:val="006C49B7"/>
    <w:rsid w:val="006C53C5"/>
    <w:rsid w:val="006E2C2F"/>
    <w:rsid w:val="00702CB7"/>
    <w:rsid w:val="00711C96"/>
    <w:rsid w:val="00717455"/>
    <w:rsid w:val="00722024"/>
    <w:rsid w:val="00731FA1"/>
    <w:rsid w:val="0075277A"/>
    <w:rsid w:val="007A33A9"/>
    <w:rsid w:val="007B5E05"/>
    <w:rsid w:val="007B7C40"/>
    <w:rsid w:val="007D25AA"/>
    <w:rsid w:val="007E7544"/>
    <w:rsid w:val="007F047F"/>
    <w:rsid w:val="007F651D"/>
    <w:rsid w:val="00803330"/>
    <w:rsid w:val="00805D1F"/>
    <w:rsid w:val="00823D4D"/>
    <w:rsid w:val="00872DE3"/>
    <w:rsid w:val="00880CFA"/>
    <w:rsid w:val="00883D32"/>
    <w:rsid w:val="008E4550"/>
    <w:rsid w:val="00935ACB"/>
    <w:rsid w:val="00981A20"/>
    <w:rsid w:val="0098507A"/>
    <w:rsid w:val="00990503"/>
    <w:rsid w:val="009C4376"/>
    <w:rsid w:val="009D6019"/>
    <w:rsid w:val="00A14044"/>
    <w:rsid w:val="00A33A6D"/>
    <w:rsid w:val="00A46012"/>
    <w:rsid w:val="00A50039"/>
    <w:rsid w:val="00A52198"/>
    <w:rsid w:val="00A5761B"/>
    <w:rsid w:val="00A651DF"/>
    <w:rsid w:val="00A67583"/>
    <w:rsid w:val="00A718AC"/>
    <w:rsid w:val="00A82D6A"/>
    <w:rsid w:val="00AA2805"/>
    <w:rsid w:val="00AB07D8"/>
    <w:rsid w:val="00AB2AEC"/>
    <w:rsid w:val="00AB55C1"/>
    <w:rsid w:val="00AD178F"/>
    <w:rsid w:val="00B30A23"/>
    <w:rsid w:val="00B56FC6"/>
    <w:rsid w:val="00B638A7"/>
    <w:rsid w:val="00B65B6D"/>
    <w:rsid w:val="00B85D40"/>
    <w:rsid w:val="00B87295"/>
    <w:rsid w:val="00B907CC"/>
    <w:rsid w:val="00B97D29"/>
    <w:rsid w:val="00BA34F7"/>
    <w:rsid w:val="00BC131D"/>
    <w:rsid w:val="00BD593C"/>
    <w:rsid w:val="00BE64FE"/>
    <w:rsid w:val="00C068D7"/>
    <w:rsid w:val="00C17FB8"/>
    <w:rsid w:val="00C24DD9"/>
    <w:rsid w:val="00C3795D"/>
    <w:rsid w:val="00C405A5"/>
    <w:rsid w:val="00C52326"/>
    <w:rsid w:val="00C56173"/>
    <w:rsid w:val="00C579F6"/>
    <w:rsid w:val="00C659BD"/>
    <w:rsid w:val="00C673D5"/>
    <w:rsid w:val="00CA334A"/>
    <w:rsid w:val="00CB7631"/>
    <w:rsid w:val="00CC4617"/>
    <w:rsid w:val="00CF68E3"/>
    <w:rsid w:val="00CF7F39"/>
    <w:rsid w:val="00D040D0"/>
    <w:rsid w:val="00D10E7C"/>
    <w:rsid w:val="00D60B51"/>
    <w:rsid w:val="00D814A3"/>
    <w:rsid w:val="00D858BD"/>
    <w:rsid w:val="00D926C0"/>
    <w:rsid w:val="00DA2AB1"/>
    <w:rsid w:val="00DB0A8C"/>
    <w:rsid w:val="00E34000"/>
    <w:rsid w:val="00E42D78"/>
    <w:rsid w:val="00E547C1"/>
    <w:rsid w:val="00E67A3C"/>
    <w:rsid w:val="00E71BDE"/>
    <w:rsid w:val="00E87D0B"/>
    <w:rsid w:val="00EA73A7"/>
    <w:rsid w:val="00ED1690"/>
    <w:rsid w:val="00F24849"/>
    <w:rsid w:val="00F30EF0"/>
    <w:rsid w:val="00F314D3"/>
    <w:rsid w:val="00F36F20"/>
    <w:rsid w:val="00F6506A"/>
    <w:rsid w:val="00F6528F"/>
    <w:rsid w:val="00FB2EA1"/>
    <w:rsid w:val="00FD7C1D"/>
    <w:rsid w:val="00FF721D"/>
    <w:rsid w:val="193E3478"/>
    <w:rsid w:val="66EB9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E5B27"/>
  <w15:docId w15:val="{4CF09307-108D-442E-894C-6048A5AD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C7359"/>
    <w:pPr>
      <w:spacing w:line="276" w:lineRule="auto"/>
    </w:pPr>
    <w:rPr>
      <w:rFonts w:eastAsia="Arial" w:cs="Arial"/>
      <w:szCs w:val="24"/>
      <w:lang w:val="en-GB"/>
    </w:rPr>
  </w:style>
  <w:style w:type="paragraph" w:styleId="Heading1">
    <w:name w:val="heading 1"/>
    <w:basedOn w:val="Normal"/>
    <w:next w:val="Normal"/>
    <w:link w:val="Heading1Char"/>
    <w:uiPriority w:val="9"/>
    <w:qFormat/>
    <w:rsid w:val="00880CFA"/>
    <w:pPr>
      <w:keepNext/>
      <w:keepLines/>
      <w:widowControl/>
      <w:numPr>
        <w:numId w:val="14"/>
      </w:numPr>
      <w:spacing w:before="300" w:after="300"/>
      <w:outlineLvl w:val="0"/>
    </w:pPr>
    <w:rPr>
      <w:rFonts w:asciiTheme="majorHAnsi" w:eastAsiaTheme="majorEastAsia" w:hAnsiTheme="majorHAnsi" w:cstheme="majorBidi"/>
      <w:b/>
      <w:color w:val="1875D2" w:themeColor="accent1"/>
      <w:sz w:val="28"/>
      <w:szCs w:val="32"/>
    </w:rPr>
  </w:style>
  <w:style w:type="paragraph" w:styleId="Heading2">
    <w:name w:val="heading 2"/>
    <w:basedOn w:val="TitleHeader"/>
    <w:link w:val="Heading2Char"/>
    <w:uiPriority w:val="9"/>
    <w:qFormat/>
    <w:rsid w:val="00AA2805"/>
    <w:pPr>
      <w:keepNext/>
      <w:widowControl/>
      <w:numPr>
        <w:ilvl w:val="1"/>
        <w:numId w:val="14"/>
      </w:numPr>
      <w:spacing w:before="300" w:after="300"/>
      <w:outlineLvl w:val="1"/>
    </w:pPr>
    <w:rPr>
      <w:sz w:val="22"/>
    </w:rPr>
  </w:style>
  <w:style w:type="paragraph" w:styleId="Heading3">
    <w:name w:val="heading 3"/>
    <w:basedOn w:val="Normal"/>
    <w:next w:val="Normal"/>
    <w:link w:val="Heading3Char"/>
    <w:uiPriority w:val="9"/>
    <w:semiHidden/>
    <w:qFormat/>
    <w:rsid w:val="007B5E05"/>
    <w:pPr>
      <w:keepNext/>
      <w:keepLines/>
      <w:numPr>
        <w:ilvl w:val="2"/>
        <w:numId w:val="14"/>
      </w:numPr>
      <w:spacing w:before="40"/>
      <w:outlineLvl w:val="2"/>
    </w:pPr>
    <w:rPr>
      <w:rFonts w:asciiTheme="majorHAnsi" w:eastAsiaTheme="majorEastAsia" w:hAnsiTheme="majorHAnsi" w:cstheme="majorBidi"/>
      <w:color w:val="1875D2" w:themeColor="accent1"/>
    </w:rPr>
  </w:style>
  <w:style w:type="paragraph" w:styleId="Heading4">
    <w:name w:val="heading 4"/>
    <w:basedOn w:val="Normal"/>
    <w:next w:val="Normal"/>
    <w:link w:val="Heading4Char"/>
    <w:uiPriority w:val="9"/>
    <w:semiHidden/>
    <w:qFormat/>
    <w:rsid w:val="007B5E05"/>
    <w:pPr>
      <w:keepNext/>
      <w:keepLines/>
      <w:numPr>
        <w:ilvl w:val="3"/>
        <w:numId w:val="14"/>
      </w:numPr>
      <w:spacing w:before="40"/>
      <w:outlineLvl w:val="3"/>
    </w:pPr>
    <w:rPr>
      <w:rFonts w:asciiTheme="majorHAnsi" w:eastAsiaTheme="majorEastAsia" w:hAnsiTheme="majorHAnsi" w:cstheme="majorBidi"/>
      <w:i/>
      <w:iCs/>
      <w:color w:val="12579D" w:themeColor="accent1" w:themeShade="BF"/>
    </w:rPr>
  </w:style>
  <w:style w:type="paragraph" w:styleId="Heading5">
    <w:name w:val="heading 5"/>
    <w:basedOn w:val="Normal"/>
    <w:next w:val="Normal"/>
    <w:link w:val="Heading5Char"/>
    <w:uiPriority w:val="9"/>
    <w:semiHidden/>
    <w:qFormat/>
    <w:rsid w:val="007B5E05"/>
    <w:pPr>
      <w:keepNext/>
      <w:keepLines/>
      <w:numPr>
        <w:ilvl w:val="4"/>
        <w:numId w:val="14"/>
      </w:numPr>
      <w:spacing w:before="40"/>
      <w:outlineLvl w:val="4"/>
    </w:pPr>
    <w:rPr>
      <w:rFonts w:asciiTheme="majorHAnsi" w:eastAsiaTheme="majorEastAsia" w:hAnsiTheme="majorHAnsi" w:cstheme="majorBidi"/>
      <w:color w:val="12579D" w:themeColor="accent1" w:themeShade="BF"/>
    </w:rPr>
  </w:style>
  <w:style w:type="paragraph" w:styleId="Heading6">
    <w:name w:val="heading 6"/>
    <w:basedOn w:val="Normal"/>
    <w:next w:val="Normal"/>
    <w:link w:val="Heading6Char"/>
    <w:uiPriority w:val="9"/>
    <w:semiHidden/>
    <w:qFormat/>
    <w:rsid w:val="007B5E05"/>
    <w:pPr>
      <w:keepNext/>
      <w:keepLines/>
      <w:numPr>
        <w:ilvl w:val="5"/>
        <w:numId w:val="14"/>
      </w:numPr>
      <w:spacing w:before="40"/>
      <w:outlineLvl w:val="5"/>
    </w:pPr>
    <w:rPr>
      <w:rFonts w:asciiTheme="majorHAnsi" w:eastAsiaTheme="majorEastAsia" w:hAnsiTheme="majorHAnsi" w:cstheme="majorBidi"/>
      <w:color w:val="0C3968" w:themeColor="accent1" w:themeShade="7F"/>
    </w:rPr>
  </w:style>
  <w:style w:type="paragraph" w:styleId="Heading7">
    <w:name w:val="heading 7"/>
    <w:basedOn w:val="Normal"/>
    <w:next w:val="Normal"/>
    <w:link w:val="Heading7Char"/>
    <w:uiPriority w:val="9"/>
    <w:semiHidden/>
    <w:qFormat/>
    <w:rsid w:val="007B5E05"/>
    <w:pPr>
      <w:keepNext/>
      <w:keepLines/>
      <w:numPr>
        <w:ilvl w:val="6"/>
        <w:numId w:val="14"/>
      </w:numPr>
      <w:spacing w:before="40"/>
      <w:outlineLvl w:val="6"/>
    </w:pPr>
    <w:rPr>
      <w:rFonts w:asciiTheme="majorHAnsi" w:eastAsiaTheme="majorEastAsia" w:hAnsiTheme="majorHAnsi" w:cstheme="majorBidi"/>
      <w:i/>
      <w:iCs/>
      <w:color w:val="0C3968" w:themeColor="accent1" w:themeShade="7F"/>
    </w:rPr>
  </w:style>
  <w:style w:type="paragraph" w:styleId="Heading8">
    <w:name w:val="heading 8"/>
    <w:basedOn w:val="Normal"/>
    <w:next w:val="Normal"/>
    <w:link w:val="Heading8Char"/>
    <w:uiPriority w:val="9"/>
    <w:semiHidden/>
    <w:qFormat/>
    <w:rsid w:val="007B5E05"/>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7B5E05"/>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semiHidden/>
    <w:qFormat/>
    <w:rsid w:val="00C52326"/>
    <w:rPr>
      <w:sz w:val="16"/>
      <w:szCs w:val="16"/>
    </w:rPr>
  </w:style>
  <w:style w:type="paragraph" w:styleId="Title">
    <w:name w:val="Title"/>
    <w:basedOn w:val="Normal"/>
    <w:uiPriority w:val="10"/>
    <w:qFormat/>
    <w:rsid w:val="00A651DF"/>
    <w:pPr>
      <w:spacing w:line="216" w:lineRule="auto"/>
      <w:jc w:val="center"/>
    </w:pPr>
    <w:rPr>
      <w:rFonts w:asciiTheme="majorHAnsi" w:hAnsiTheme="majorHAnsi"/>
      <w:color w:val="1875D2" w:themeColor="accent1"/>
      <w:sz w:val="40"/>
      <w:szCs w:val="40"/>
    </w:rPr>
  </w:style>
  <w:style w:type="paragraph" w:customStyle="1" w:styleId="TableParagraph">
    <w:name w:val="Table Paragraph"/>
    <w:basedOn w:val="Normal"/>
    <w:uiPriority w:val="1"/>
    <w:qFormat/>
    <w:rsid w:val="00C52326"/>
    <w:rPr>
      <w:rFonts w:ascii="Verdana" w:eastAsia="Verdana" w:hAnsi="Verdana" w:cs="Verdana"/>
    </w:rPr>
  </w:style>
  <w:style w:type="paragraph" w:styleId="Header">
    <w:name w:val="header"/>
    <w:basedOn w:val="Normal"/>
    <w:link w:val="HeaderChar"/>
    <w:uiPriority w:val="99"/>
    <w:semiHidden/>
    <w:rsid w:val="006C49B7"/>
    <w:pPr>
      <w:tabs>
        <w:tab w:val="center" w:pos="4513"/>
        <w:tab w:val="right" w:pos="9026"/>
      </w:tabs>
    </w:pPr>
  </w:style>
  <w:style w:type="character" w:customStyle="1" w:styleId="HeaderChar">
    <w:name w:val="Header Char"/>
    <w:basedOn w:val="DefaultParagraphFont"/>
    <w:link w:val="Header"/>
    <w:uiPriority w:val="99"/>
    <w:semiHidden/>
    <w:rsid w:val="003C7359"/>
    <w:rPr>
      <w:rFonts w:eastAsia="Arial" w:cs="Arial"/>
      <w:szCs w:val="24"/>
    </w:rPr>
  </w:style>
  <w:style w:type="paragraph" w:styleId="Footer">
    <w:name w:val="footer"/>
    <w:basedOn w:val="BodyText"/>
    <w:link w:val="FooterChar"/>
    <w:uiPriority w:val="99"/>
    <w:rsid w:val="00A651DF"/>
    <w:pPr>
      <w:tabs>
        <w:tab w:val="right" w:pos="10773"/>
      </w:tabs>
      <w:spacing w:line="216" w:lineRule="auto"/>
    </w:pPr>
    <w:rPr>
      <w:color w:val="1875D2" w:themeColor="accent1"/>
    </w:rPr>
  </w:style>
  <w:style w:type="character" w:customStyle="1" w:styleId="FooterChar">
    <w:name w:val="Footer Char"/>
    <w:basedOn w:val="DefaultParagraphFont"/>
    <w:link w:val="Footer"/>
    <w:uiPriority w:val="99"/>
    <w:rsid w:val="003C7359"/>
    <w:rPr>
      <w:rFonts w:eastAsia="Arial" w:cs="Arial"/>
      <w:color w:val="1875D2" w:themeColor="accent1"/>
      <w:sz w:val="16"/>
      <w:szCs w:val="16"/>
    </w:rPr>
  </w:style>
  <w:style w:type="character" w:styleId="PageNumber">
    <w:name w:val="page number"/>
    <w:basedOn w:val="DefaultParagraphFont"/>
    <w:uiPriority w:val="99"/>
    <w:semiHidden/>
    <w:rsid w:val="00E42D78"/>
    <w:rPr>
      <w:b/>
      <w:sz w:val="22"/>
    </w:rPr>
  </w:style>
  <w:style w:type="table" w:styleId="TableGrid">
    <w:name w:val="Table Grid"/>
    <w:basedOn w:val="TableNormal"/>
    <w:uiPriority w:val="39"/>
    <w:rsid w:val="006C4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0642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064285"/>
    <w:tblPr>
      <w:tblStyleRowBandSize w:val="1"/>
      <w:tblStyleColBandSize w:val="1"/>
      <w:tblBorders>
        <w:top w:val="single" w:sz="4" w:space="0" w:color="9BC7F3" w:themeColor="accent1" w:themeTint="66"/>
        <w:left w:val="single" w:sz="4" w:space="0" w:color="9BC7F3" w:themeColor="accent1" w:themeTint="66"/>
        <w:bottom w:val="single" w:sz="4" w:space="0" w:color="9BC7F3" w:themeColor="accent1" w:themeTint="66"/>
        <w:right w:val="single" w:sz="4" w:space="0" w:color="9BC7F3" w:themeColor="accent1" w:themeTint="66"/>
        <w:insideH w:val="single" w:sz="4" w:space="0" w:color="9BC7F3" w:themeColor="accent1" w:themeTint="66"/>
        <w:insideV w:val="single" w:sz="4" w:space="0" w:color="9BC7F3" w:themeColor="accent1" w:themeTint="66"/>
      </w:tblBorders>
    </w:tblPr>
    <w:tblStylePr w:type="firstRow">
      <w:rPr>
        <w:b/>
        <w:bCs/>
      </w:rPr>
      <w:tblPr/>
      <w:tcPr>
        <w:tcBorders>
          <w:bottom w:val="single" w:sz="12" w:space="0" w:color="6AABEE" w:themeColor="accent1" w:themeTint="99"/>
        </w:tcBorders>
      </w:tcPr>
    </w:tblStylePr>
    <w:tblStylePr w:type="lastRow">
      <w:rPr>
        <w:b/>
        <w:bCs/>
      </w:rPr>
      <w:tblPr/>
      <w:tcPr>
        <w:tcBorders>
          <w:top w:val="double" w:sz="2" w:space="0" w:color="6AABEE"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3C77C0"/>
    <w:tblPr>
      <w:tblStyleRowBandSize w:val="1"/>
      <w:tblStyleColBandSize w:val="1"/>
      <w:tblBorders>
        <w:top w:val="single" w:sz="2" w:space="0" w:color="6AABEE" w:themeColor="accent1" w:themeTint="99"/>
        <w:bottom w:val="single" w:sz="2" w:space="0" w:color="6AABEE" w:themeColor="accent1" w:themeTint="99"/>
        <w:insideH w:val="single" w:sz="2" w:space="0" w:color="6AABEE" w:themeColor="accent1" w:themeTint="99"/>
        <w:insideV w:val="single" w:sz="2" w:space="0" w:color="6AABEE" w:themeColor="accent1" w:themeTint="99"/>
      </w:tblBorders>
    </w:tblPr>
    <w:tblStylePr w:type="firstRow">
      <w:rPr>
        <w:b/>
        <w:bCs/>
      </w:rPr>
      <w:tblPr/>
      <w:tcPr>
        <w:tcBorders>
          <w:top w:val="nil"/>
          <w:bottom w:val="single" w:sz="12" w:space="0" w:color="6AABEE" w:themeColor="accent1" w:themeTint="99"/>
          <w:insideH w:val="nil"/>
          <w:insideV w:val="nil"/>
        </w:tcBorders>
        <w:shd w:val="clear" w:color="auto" w:fill="FFFFFF" w:themeFill="background1"/>
      </w:tcPr>
    </w:tblStylePr>
    <w:tblStylePr w:type="lastRow">
      <w:rPr>
        <w:b/>
        <w:bCs/>
      </w:rPr>
      <w:tblPr/>
      <w:tcPr>
        <w:tcBorders>
          <w:top w:val="double" w:sz="2" w:space="0" w:color="6AAB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3F9" w:themeFill="accent1" w:themeFillTint="33"/>
      </w:tcPr>
    </w:tblStylePr>
    <w:tblStylePr w:type="band1Horz">
      <w:tblPr/>
      <w:tcPr>
        <w:shd w:val="clear" w:color="auto" w:fill="F0F7FB"/>
      </w:tcPr>
    </w:tblStylePr>
  </w:style>
  <w:style w:type="character" w:customStyle="1" w:styleId="Heading2Char">
    <w:name w:val="Heading 2 Char"/>
    <w:basedOn w:val="DefaultParagraphFont"/>
    <w:link w:val="Heading2"/>
    <w:uiPriority w:val="9"/>
    <w:rsid w:val="00AA2805"/>
    <w:rPr>
      <w:rFonts w:asciiTheme="majorHAnsi" w:eastAsia="Arial" w:hAnsiTheme="majorHAnsi" w:cs="Arial"/>
      <w:b/>
      <w:bCs/>
      <w:color w:val="1875D2" w:themeColor="accent1"/>
      <w:szCs w:val="24"/>
      <w:u w:val="single"/>
    </w:rPr>
  </w:style>
  <w:style w:type="paragraph" w:styleId="TOC1">
    <w:name w:val="toc 1"/>
    <w:basedOn w:val="Normal"/>
    <w:uiPriority w:val="39"/>
    <w:qFormat/>
    <w:rsid w:val="00A651DF"/>
    <w:pPr>
      <w:spacing w:before="360"/>
      <w:ind w:left="567" w:hanging="567"/>
    </w:pPr>
    <w:rPr>
      <w:rFonts w:eastAsia="Calibri Light" w:cs="Calibri Light"/>
      <w:sz w:val="24"/>
    </w:rPr>
  </w:style>
  <w:style w:type="paragraph" w:styleId="TOC2">
    <w:name w:val="toc 2"/>
    <w:basedOn w:val="Normal"/>
    <w:uiPriority w:val="39"/>
    <w:qFormat/>
    <w:rsid w:val="00805D1F"/>
    <w:pPr>
      <w:spacing w:before="360"/>
      <w:ind w:left="1134" w:hanging="567"/>
    </w:pPr>
    <w:rPr>
      <w:rFonts w:eastAsia="Calibri Light" w:cs="Calibri Light"/>
      <w:sz w:val="24"/>
    </w:rPr>
  </w:style>
  <w:style w:type="paragraph" w:customStyle="1" w:styleId="TitleHeader">
    <w:name w:val="Title Header"/>
    <w:basedOn w:val="Normal"/>
    <w:uiPriority w:val="4"/>
    <w:qFormat/>
    <w:rsid w:val="00201626"/>
    <w:pPr>
      <w:spacing w:before="120" w:after="240"/>
    </w:pPr>
    <w:rPr>
      <w:rFonts w:asciiTheme="majorHAnsi" w:hAnsiTheme="majorHAnsi"/>
      <w:b/>
      <w:bCs/>
      <w:color w:val="1875D2" w:themeColor="accent1"/>
      <w:sz w:val="28"/>
      <w:u w:val="single"/>
    </w:rPr>
  </w:style>
  <w:style w:type="paragraph" w:styleId="TOC3">
    <w:name w:val="toc 3"/>
    <w:basedOn w:val="Normal"/>
    <w:next w:val="Normal"/>
    <w:autoRedefine/>
    <w:uiPriority w:val="39"/>
    <w:semiHidden/>
    <w:rsid w:val="0012370A"/>
    <w:pPr>
      <w:spacing w:after="100"/>
      <w:ind w:left="440"/>
    </w:pPr>
  </w:style>
  <w:style w:type="character" w:styleId="Hyperlink">
    <w:name w:val="Hyperlink"/>
    <w:basedOn w:val="DefaultParagraphFont"/>
    <w:uiPriority w:val="99"/>
    <w:semiHidden/>
    <w:rsid w:val="00AB2AEC"/>
    <w:rPr>
      <w:color w:val="1875D2" w:themeColor="accent1"/>
      <w:u w:val="single"/>
    </w:rPr>
  </w:style>
  <w:style w:type="character" w:customStyle="1" w:styleId="UnresolvedMention1">
    <w:name w:val="Unresolved Mention1"/>
    <w:basedOn w:val="DefaultParagraphFont"/>
    <w:uiPriority w:val="99"/>
    <w:semiHidden/>
    <w:rsid w:val="00A33A6D"/>
    <w:rPr>
      <w:color w:val="605E5C"/>
      <w:shd w:val="clear" w:color="auto" w:fill="E1DFDD"/>
    </w:rPr>
  </w:style>
  <w:style w:type="character" w:customStyle="1" w:styleId="Heading1Char">
    <w:name w:val="Heading 1 Char"/>
    <w:basedOn w:val="DefaultParagraphFont"/>
    <w:link w:val="Heading1"/>
    <w:uiPriority w:val="9"/>
    <w:rsid w:val="00880CFA"/>
    <w:rPr>
      <w:rFonts w:asciiTheme="majorHAnsi" w:eastAsiaTheme="majorEastAsia" w:hAnsiTheme="majorHAnsi" w:cstheme="majorBidi"/>
      <w:b/>
      <w:color w:val="1875D2" w:themeColor="accent1"/>
      <w:sz w:val="28"/>
      <w:szCs w:val="32"/>
    </w:rPr>
  </w:style>
  <w:style w:type="paragraph" w:styleId="TOCHeading">
    <w:name w:val="TOC Heading"/>
    <w:basedOn w:val="BodyText"/>
    <w:next w:val="Normal"/>
    <w:uiPriority w:val="39"/>
    <w:semiHidden/>
    <w:qFormat/>
    <w:rsid w:val="00A651DF"/>
    <w:pPr>
      <w:spacing w:after="600"/>
    </w:pPr>
    <w:rPr>
      <w:b/>
      <w:bCs/>
      <w:noProof/>
      <w:color w:val="1875D2" w:themeColor="accent1"/>
      <w:sz w:val="28"/>
      <w:szCs w:val="28"/>
      <w:u w:val="single"/>
    </w:rPr>
  </w:style>
  <w:style w:type="paragraph" w:styleId="NoSpacing">
    <w:name w:val="No Spacing"/>
    <w:uiPriority w:val="1"/>
    <w:qFormat/>
    <w:rsid w:val="00201626"/>
    <w:rPr>
      <w:rFonts w:eastAsia="Arial" w:cs="Arial"/>
      <w:szCs w:val="24"/>
    </w:rPr>
  </w:style>
  <w:style w:type="paragraph" w:customStyle="1" w:styleId="BulletText">
    <w:name w:val="Bullet Text"/>
    <w:basedOn w:val="Normal"/>
    <w:uiPriority w:val="2"/>
    <w:qFormat/>
    <w:rsid w:val="003C7359"/>
    <w:pPr>
      <w:numPr>
        <w:numId w:val="12"/>
      </w:numPr>
      <w:spacing w:before="100" w:after="100"/>
      <w:ind w:left="357" w:hanging="357"/>
    </w:pPr>
    <w:rPr>
      <w:rFonts w:eastAsia="Verdana" w:cs="Verdana"/>
    </w:rPr>
  </w:style>
  <w:style w:type="table" w:customStyle="1" w:styleId="DOSTable">
    <w:name w:val="DOS Table"/>
    <w:basedOn w:val="TableNormal"/>
    <w:uiPriority w:val="99"/>
    <w:rsid w:val="00880CFA"/>
    <w:pPr>
      <w:widowControl/>
      <w:autoSpaceDE/>
      <w:autoSpaceDN/>
    </w:pPr>
    <w:tblPr>
      <w:tblStyleRowBandSize w:val="1"/>
      <w:tblInd w:w="108" w:type="dxa"/>
      <w:tblBorders>
        <w:top w:val="single" w:sz="2" w:space="0" w:color="8CC2F6" w:themeColor="accent5"/>
        <w:left w:val="single" w:sz="2" w:space="0" w:color="8CC2F6" w:themeColor="accent5"/>
        <w:bottom w:val="single" w:sz="2" w:space="0" w:color="8CC2F6" w:themeColor="accent5"/>
        <w:right w:val="single" w:sz="2" w:space="0" w:color="8CC2F6" w:themeColor="accent5"/>
        <w:insideH w:val="single" w:sz="2" w:space="0" w:color="8CC2F6" w:themeColor="accent5"/>
        <w:insideV w:val="single" w:sz="2" w:space="0" w:color="8CC2F6" w:themeColor="accent5"/>
      </w:tblBorders>
      <w:tblCellMar>
        <w:top w:w="57" w:type="dxa"/>
        <w:bottom w:w="57" w:type="dxa"/>
      </w:tblCellMar>
    </w:tblPr>
    <w:tblStylePr w:type="firstRow">
      <w:rPr>
        <w:b/>
        <w:color w:val="1875D2" w:themeColor="accent1"/>
      </w:rPr>
      <w:tblPr/>
      <w:tcPr>
        <w:shd w:val="clear" w:color="auto" w:fill="E7F2FD" w:themeFill="accent5" w:themeFillTint="33"/>
      </w:tcPr>
    </w:tblStylePr>
    <w:tblStylePr w:type="firstCol">
      <w:rPr>
        <w:b/>
      </w:rPr>
    </w:tblStylePr>
    <w:tblStylePr w:type="band2Horz">
      <w:tblPr/>
      <w:tcPr>
        <w:shd w:val="clear" w:color="auto" w:fill="E7F2FD" w:themeFill="accent5" w:themeFillTint="33"/>
      </w:tcPr>
    </w:tblStylePr>
  </w:style>
  <w:style w:type="character" w:customStyle="1" w:styleId="Heading3Char">
    <w:name w:val="Heading 3 Char"/>
    <w:basedOn w:val="DefaultParagraphFont"/>
    <w:link w:val="Heading3"/>
    <w:uiPriority w:val="9"/>
    <w:semiHidden/>
    <w:rsid w:val="003C7359"/>
    <w:rPr>
      <w:rFonts w:asciiTheme="majorHAnsi" w:eastAsiaTheme="majorEastAsia" w:hAnsiTheme="majorHAnsi" w:cstheme="majorBidi"/>
      <w:color w:val="1875D2" w:themeColor="accent1"/>
      <w:szCs w:val="24"/>
    </w:rPr>
  </w:style>
  <w:style w:type="character" w:customStyle="1" w:styleId="Heading4Char">
    <w:name w:val="Heading 4 Char"/>
    <w:basedOn w:val="DefaultParagraphFont"/>
    <w:link w:val="Heading4"/>
    <w:uiPriority w:val="9"/>
    <w:semiHidden/>
    <w:rsid w:val="003C7359"/>
    <w:rPr>
      <w:rFonts w:asciiTheme="majorHAnsi" w:eastAsiaTheme="majorEastAsia" w:hAnsiTheme="majorHAnsi" w:cstheme="majorBidi"/>
      <w:i/>
      <w:iCs/>
      <w:color w:val="12579D" w:themeColor="accent1" w:themeShade="BF"/>
      <w:szCs w:val="24"/>
    </w:rPr>
  </w:style>
  <w:style w:type="character" w:customStyle="1" w:styleId="Heading5Char">
    <w:name w:val="Heading 5 Char"/>
    <w:basedOn w:val="DefaultParagraphFont"/>
    <w:link w:val="Heading5"/>
    <w:uiPriority w:val="9"/>
    <w:semiHidden/>
    <w:rsid w:val="003C7359"/>
    <w:rPr>
      <w:rFonts w:asciiTheme="majorHAnsi" w:eastAsiaTheme="majorEastAsia" w:hAnsiTheme="majorHAnsi" w:cstheme="majorBidi"/>
      <w:color w:val="12579D" w:themeColor="accent1" w:themeShade="BF"/>
      <w:szCs w:val="24"/>
    </w:rPr>
  </w:style>
  <w:style w:type="character" w:customStyle="1" w:styleId="Heading6Char">
    <w:name w:val="Heading 6 Char"/>
    <w:basedOn w:val="DefaultParagraphFont"/>
    <w:link w:val="Heading6"/>
    <w:uiPriority w:val="9"/>
    <w:semiHidden/>
    <w:rsid w:val="003C7359"/>
    <w:rPr>
      <w:rFonts w:asciiTheme="majorHAnsi" w:eastAsiaTheme="majorEastAsia" w:hAnsiTheme="majorHAnsi" w:cstheme="majorBidi"/>
      <w:color w:val="0C3968" w:themeColor="accent1" w:themeShade="7F"/>
      <w:szCs w:val="24"/>
    </w:rPr>
  </w:style>
  <w:style w:type="character" w:customStyle="1" w:styleId="Heading7Char">
    <w:name w:val="Heading 7 Char"/>
    <w:basedOn w:val="DefaultParagraphFont"/>
    <w:link w:val="Heading7"/>
    <w:uiPriority w:val="9"/>
    <w:semiHidden/>
    <w:rsid w:val="003C7359"/>
    <w:rPr>
      <w:rFonts w:asciiTheme="majorHAnsi" w:eastAsiaTheme="majorEastAsia" w:hAnsiTheme="majorHAnsi" w:cstheme="majorBidi"/>
      <w:i/>
      <w:iCs/>
      <w:color w:val="0C3968" w:themeColor="accent1" w:themeShade="7F"/>
      <w:szCs w:val="24"/>
    </w:rPr>
  </w:style>
  <w:style w:type="character" w:customStyle="1" w:styleId="Heading8Char">
    <w:name w:val="Heading 8 Char"/>
    <w:basedOn w:val="DefaultParagraphFont"/>
    <w:link w:val="Heading8"/>
    <w:uiPriority w:val="9"/>
    <w:semiHidden/>
    <w:rsid w:val="003C735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7359"/>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rsid w:val="004840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048"/>
    <w:rPr>
      <w:rFonts w:ascii="Tahoma" w:eastAsia="Arial" w:hAnsi="Tahoma" w:cs="Tahoma"/>
      <w:sz w:val="16"/>
      <w:szCs w:val="16"/>
      <w:lang w:val="en-GB"/>
    </w:rPr>
  </w:style>
  <w:style w:type="character" w:styleId="UnresolvedMention">
    <w:name w:val="Unresolved Mention"/>
    <w:basedOn w:val="DefaultParagraphFont"/>
    <w:uiPriority w:val="99"/>
    <w:semiHidden/>
    <w:unhideWhenUsed/>
    <w:rsid w:val="00FF721D"/>
    <w:rPr>
      <w:color w:val="605E5C"/>
      <w:shd w:val="clear" w:color="auto" w:fill="E1DFDD"/>
    </w:rPr>
  </w:style>
  <w:style w:type="paragraph" w:styleId="z-TopofForm">
    <w:name w:val="HTML Top of Form"/>
    <w:basedOn w:val="Normal"/>
    <w:next w:val="Normal"/>
    <w:link w:val="z-TopofFormChar"/>
    <w:hidden/>
    <w:uiPriority w:val="99"/>
    <w:semiHidden/>
    <w:unhideWhenUsed/>
    <w:rsid w:val="00FF721D"/>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FF721D"/>
    <w:rPr>
      <w:rFonts w:ascii="Arial" w:eastAsia="Arial"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FF721D"/>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FF721D"/>
    <w:rPr>
      <w:rFonts w:ascii="Arial" w:eastAsia="Arial" w:hAnsi="Arial" w:cs="Arial"/>
      <w:vanish/>
      <w:sz w:val="16"/>
      <w:szCs w:val="16"/>
      <w:lang w:val="en-GB"/>
    </w:rPr>
  </w:style>
  <w:style w:type="paragraph" w:styleId="ListParagraph">
    <w:name w:val="List Paragraph"/>
    <w:basedOn w:val="Normal"/>
    <w:uiPriority w:val="34"/>
    <w:semiHidden/>
    <w:qFormat/>
    <w:rsid w:val="00BE64FE"/>
    <w:pPr>
      <w:ind w:left="720"/>
      <w:contextualSpacing/>
    </w:pPr>
  </w:style>
  <w:style w:type="character" w:styleId="CommentReference">
    <w:name w:val="annotation reference"/>
    <w:basedOn w:val="DefaultParagraphFont"/>
    <w:uiPriority w:val="99"/>
    <w:semiHidden/>
    <w:rsid w:val="00883D32"/>
    <w:rPr>
      <w:sz w:val="16"/>
      <w:szCs w:val="16"/>
    </w:rPr>
  </w:style>
  <w:style w:type="paragraph" w:styleId="CommentText">
    <w:name w:val="annotation text"/>
    <w:basedOn w:val="Normal"/>
    <w:link w:val="CommentTextChar"/>
    <w:uiPriority w:val="99"/>
    <w:semiHidden/>
    <w:rsid w:val="00883D32"/>
    <w:pPr>
      <w:spacing w:line="240" w:lineRule="auto"/>
    </w:pPr>
    <w:rPr>
      <w:sz w:val="20"/>
      <w:szCs w:val="20"/>
    </w:rPr>
  </w:style>
  <w:style w:type="character" w:customStyle="1" w:styleId="CommentTextChar">
    <w:name w:val="Comment Text Char"/>
    <w:basedOn w:val="DefaultParagraphFont"/>
    <w:link w:val="CommentText"/>
    <w:uiPriority w:val="99"/>
    <w:semiHidden/>
    <w:rsid w:val="00883D32"/>
    <w:rPr>
      <w:rFonts w:eastAsia="Arial" w:cs="Arial"/>
      <w:sz w:val="20"/>
      <w:szCs w:val="20"/>
      <w:lang w:val="en-GB"/>
    </w:rPr>
  </w:style>
  <w:style w:type="paragraph" w:styleId="CommentSubject">
    <w:name w:val="annotation subject"/>
    <w:basedOn w:val="CommentText"/>
    <w:next w:val="CommentText"/>
    <w:link w:val="CommentSubjectChar"/>
    <w:uiPriority w:val="99"/>
    <w:semiHidden/>
    <w:rsid w:val="00883D32"/>
    <w:rPr>
      <w:b/>
      <w:bCs/>
    </w:rPr>
  </w:style>
  <w:style w:type="character" w:customStyle="1" w:styleId="CommentSubjectChar">
    <w:name w:val="Comment Subject Char"/>
    <w:basedOn w:val="CommentTextChar"/>
    <w:link w:val="CommentSubject"/>
    <w:uiPriority w:val="99"/>
    <w:semiHidden/>
    <w:rsid w:val="00883D32"/>
    <w:rPr>
      <w:rFonts w:eastAsia="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3919">
      <w:bodyDiv w:val="1"/>
      <w:marLeft w:val="0"/>
      <w:marRight w:val="0"/>
      <w:marTop w:val="0"/>
      <w:marBottom w:val="0"/>
      <w:divBdr>
        <w:top w:val="none" w:sz="0" w:space="0" w:color="auto"/>
        <w:left w:val="none" w:sz="0" w:space="0" w:color="auto"/>
        <w:bottom w:val="none" w:sz="0" w:space="0" w:color="auto"/>
        <w:right w:val="none" w:sz="0" w:space="0" w:color="auto"/>
      </w:divBdr>
    </w:div>
    <w:div w:id="230577000">
      <w:bodyDiv w:val="1"/>
      <w:marLeft w:val="0"/>
      <w:marRight w:val="0"/>
      <w:marTop w:val="0"/>
      <w:marBottom w:val="0"/>
      <w:divBdr>
        <w:top w:val="none" w:sz="0" w:space="0" w:color="auto"/>
        <w:left w:val="none" w:sz="0" w:space="0" w:color="auto"/>
        <w:bottom w:val="none" w:sz="0" w:space="0" w:color="auto"/>
        <w:right w:val="none" w:sz="0" w:space="0" w:color="auto"/>
      </w:divBdr>
      <w:divsChild>
        <w:div w:id="2035182324">
          <w:marLeft w:val="0"/>
          <w:marRight w:val="0"/>
          <w:marTop w:val="0"/>
          <w:marBottom w:val="0"/>
          <w:divBdr>
            <w:top w:val="none" w:sz="0" w:space="0" w:color="auto"/>
            <w:left w:val="none" w:sz="0" w:space="0" w:color="auto"/>
            <w:bottom w:val="none" w:sz="0" w:space="0" w:color="auto"/>
            <w:right w:val="none" w:sz="0" w:space="0" w:color="auto"/>
          </w:divBdr>
          <w:divsChild>
            <w:div w:id="1635913262">
              <w:marLeft w:val="0"/>
              <w:marRight w:val="0"/>
              <w:marTop w:val="0"/>
              <w:marBottom w:val="0"/>
              <w:divBdr>
                <w:top w:val="none" w:sz="0" w:space="0" w:color="auto"/>
                <w:left w:val="none" w:sz="0" w:space="0" w:color="auto"/>
                <w:bottom w:val="none" w:sz="0" w:space="0" w:color="auto"/>
                <w:right w:val="none" w:sz="0" w:space="0" w:color="auto"/>
              </w:divBdr>
              <w:divsChild>
                <w:div w:id="902907007">
                  <w:marLeft w:val="0"/>
                  <w:marRight w:val="0"/>
                  <w:marTop w:val="0"/>
                  <w:marBottom w:val="0"/>
                  <w:divBdr>
                    <w:top w:val="none" w:sz="0" w:space="0" w:color="auto"/>
                    <w:left w:val="none" w:sz="0" w:space="0" w:color="auto"/>
                    <w:bottom w:val="none" w:sz="0" w:space="0" w:color="auto"/>
                    <w:right w:val="none" w:sz="0" w:space="0" w:color="auto"/>
                  </w:divBdr>
                  <w:divsChild>
                    <w:div w:id="424882811">
                      <w:marLeft w:val="0"/>
                      <w:marRight w:val="0"/>
                      <w:marTop w:val="0"/>
                      <w:marBottom w:val="0"/>
                      <w:divBdr>
                        <w:top w:val="none" w:sz="0" w:space="0" w:color="auto"/>
                        <w:left w:val="none" w:sz="0" w:space="0" w:color="auto"/>
                        <w:bottom w:val="none" w:sz="0" w:space="0" w:color="auto"/>
                        <w:right w:val="none" w:sz="0" w:space="0" w:color="auto"/>
                      </w:divBdr>
                      <w:divsChild>
                        <w:div w:id="388575376">
                          <w:marLeft w:val="0"/>
                          <w:marRight w:val="0"/>
                          <w:marTop w:val="0"/>
                          <w:marBottom w:val="0"/>
                          <w:divBdr>
                            <w:top w:val="none" w:sz="0" w:space="0" w:color="auto"/>
                            <w:left w:val="none" w:sz="0" w:space="0" w:color="auto"/>
                            <w:bottom w:val="none" w:sz="0" w:space="0" w:color="auto"/>
                            <w:right w:val="none" w:sz="0" w:space="0" w:color="auto"/>
                          </w:divBdr>
                          <w:divsChild>
                            <w:div w:id="39794502">
                              <w:marLeft w:val="0"/>
                              <w:marRight w:val="0"/>
                              <w:marTop w:val="0"/>
                              <w:marBottom w:val="0"/>
                              <w:divBdr>
                                <w:top w:val="none" w:sz="0" w:space="0" w:color="auto"/>
                                <w:left w:val="none" w:sz="0" w:space="0" w:color="auto"/>
                                <w:bottom w:val="none" w:sz="0" w:space="0" w:color="auto"/>
                                <w:right w:val="none" w:sz="0" w:space="0" w:color="auto"/>
                              </w:divBdr>
                              <w:divsChild>
                                <w:div w:id="1418749502">
                                  <w:marLeft w:val="0"/>
                                  <w:marRight w:val="0"/>
                                  <w:marTop w:val="0"/>
                                  <w:marBottom w:val="0"/>
                                  <w:divBdr>
                                    <w:top w:val="none" w:sz="0" w:space="0" w:color="auto"/>
                                    <w:left w:val="none" w:sz="0" w:space="0" w:color="auto"/>
                                    <w:bottom w:val="none" w:sz="0" w:space="0" w:color="auto"/>
                                    <w:right w:val="none" w:sz="0" w:space="0" w:color="auto"/>
                                  </w:divBdr>
                                  <w:divsChild>
                                    <w:div w:id="5775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5811">
          <w:marLeft w:val="0"/>
          <w:marRight w:val="0"/>
          <w:marTop w:val="0"/>
          <w:marBottom w:val="0"/>
          <w:divBdr>
            <w:top w:val="none" w:sz="0" w:space="0" w:color="auto"/>
            <w:left w:val="none" w:sz="0" w:space="0" w:color="auto"/>
            <w:bottom w:val="none" w:sz="0" w:space="0" w:color="auto"/>
            <w:right w:val="none" w:sz="0" w:space="0" w:color="auto"/>
          </w:divBdr>
          <w:divsChild>
            <w:div w:id="1868251528">
              <w:marLeft w:val="0"/>
              <w:marRight w:val="0"/>
              <w:marTop w:val="0"/>
              <w:marBottom w:val="0"/>
              <w:divBdr>
                <w:top w:val="none" w:sz="0" w:space="0" w:color="auto"/>
                <w:left w:val="none" w:sz="0" w:space="0" w:color="auto"/>
                <w:bottom w:val="none" w:sz="0" w:space="0" w:color="auto"/>
                <w:right w:val="none" w:sz="0" w:space="0" w:color="auto"/>
              </w:divBdr>
              <w:divsChild>
                <w:div w:id="681395444">
                  <w:marLeft w:val="0"/>
                  <w:marRight w:val="0"/>
                  <w:marTop w:val="0"/>
                  <w:marBottom w:val="0"/>
                  <w:divBdr>
                    <w:top w:val="none" w:sz="0" w:space="0" w:color="auto"/>
                    <w:left w:val="none" w:sz="0" w:space="0" w:color="auto"/>
                    <w:bottom w:val="none" w:sz="0" w:space="0" w:color="auto"/>
                    <w:right w:val="none" w:sz="0" w:space="0" w:color="auto"/>
                  </w:divBdr>
                  <w:divsChild>
                    <w:div w:id="455951362">
                      <w:marLeft w:val="0"/>
                      <w:marRight w:val="0"/>
                      <w:marTop w:val="0"/>
                      <w:marBottom w:val="0"/>
                      <w:divBdr>
                        <w:top w:val="none" w:sz="0" w:space="0" w:color="auto"/>
                        <w:left w:val="none" w:sz="0" w:space="0" w:color="auto"/>
                        <w:bottom w:val="none" w:sz="0" w:space="0" w:color="auto"/>
                        <w:right w:val="none" w:sz="0" w:space="0" w:color="auto"/>
                      </w:divBdr>
                      <w:divsChild>
                        <w:div w:id="1216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097732">
      <w:bodyDiv w:val="1"/>
      <w:marLeft w:val="0"/>
      <w:marRight w:val="0"/>
      <w:marTop w:val="0"/>
      <w:marBottom w:val="0"/>
      <w:divBdr>
        <w:top w:val="none" w:sz="0" w:space="0" w:color="auto"/>
        <w:left w:val="none" w:sz="0" w:space="0" w:color="auto"/>
        <w:bottom w:val="none" w:sz="0" w:space="0" w:color="auto"/>
        <w:right w:val="none" w:sz="0" w:space="0" w:color="auto"/>
      </w:divBdr>
    </w:div>
    <w:div w:id="860555333">
      <w:bodyDiv w:val="1"/>
      <w:marLeft w:val="0"/>
      <w:marRight w:val="0"/>
      <w:marTop w:val="0"/>
      <w:marBottom w:val="0"/>
      <w:divBdr>
        <w:top w:val="none" w:sz="0" w:space="0" w:color="auto"/>
        <w:left w:val="none" w:sz="0" w:space="0" w:color="auto"/>
        <w:bottom w:val="none" w:sz="0" w:space="0" w:color="auto"/>
        <w:right w:val="none" w:sz="0" w:space="0" w:color="auto"/>
      </w:divBdr>
    </w:div>
    <w:div w:id="1124156707">
      <w:bodyDiv w:val="1"/>
      <w:marLeft w:val="0"/>
      <w:marRight w:val="0"/>
      <w:marTop w:val="0"/>
      <w:marBottom w:val="0"/>
      <w:divBdr>
        <w:top w:val="none" w:sz="0" w:space="0" w:color="auto"/>
        <w:left w:val="none" w:sz="0" w:space="0" w:color="auto"/>
        <w:bottom w:val="none" w:sz="0" w:space="0" w:color="auto"/>
        <w:right w:val="none" w:sz="0" w:space="0" w:color="auto"/>
      </w:divBdr>
    </w:div>
    <w:div w:id="1227302742">
      <w:bodyDiv w:val="1"/>
      <w:marLeft w:val="0"/>
      <w:marRight w:val="0"/>
      <w:marTop w:val="0"/>
      <w:marBottom w:val="0"/>
      <w:divBdr>
        <w:top w:val="none" w:sz="0" w:space="0" w:color="auto"/>
        <w:left w:val="none" w:sz="0" w:space="0" w:color="auto"/>
        <w:bottom w:val="none" w:sz="0" w:space="0" w:color="auto"/>
        <w:right w:val="none" w:sz="0" w:space="0" w:color="auto"/>
      </w:divBdr>
    </w:div>
    <w:div w:id="1503668676">
      <w:bodyDiv w:val="1"/>
      <w:marLeft w:val="0"/>
      <w:marRight w:val="0"/>
      <w:marTop w:val="0"/>
      <w:marBottom w:val="0"/>
      <w:divBdr>
        <w:top w:val="none" w:sz="0" w:space="0" w:color="auto"/>
        <w:left w:val="none" w:sz="0" w:space="0" w:color="auto"/>
        <w:bottom w:val="none" w:sz="0" w:space="0" w:color="auto"/>
        <w:right w:val="none" w:sz="0" w:space="0" w:color="auto"/>
      </w:divBdr>
    </w:div>
    <w:div w:id="1519392661">
      <w:bodyDiv w:val="1"/>
      <w:marLeft w:val="0"/>
      <w:marRight w:val="0"/>
      <w:marTop w:val="0"/>
      <w:marBottom w:val="0"/>
      <w:divBdr>
        <w:top w:val="none" w:sz="0" w:space="0" w:color="auto"/>
        <w:left w:val="none" w:sz="0" w:space="0" w:color="auto"/>
        <w:bottom w:val="none" w:sz="0" w:space="0" w:color="auto"/>
        <w:right w:val="none" w:sz="0" w:space="0" w:color="auto"/>
      </w:divBdr>
      <w:divsChild>
        <w:div w:id="1256287850">
          <w:marLeft w:val="0"/>
          <w:marRight w:val="0"/>
          <w:marTop w:val="0"/>
          <w:marBottom w:val="0"/>
          <w:divBdr>
            <w:top w:val="none" w:sz="0" w:space="0" w:color="auto"/>
            <w:left w:val="none" w:sz="0" w:space="0" w:color="auto"/>
            <w:bottom w:val="none" w:sz="0" w:space="0" w:color="auto"/>
            <w:right w:val="none" w:sz="0" w:space="0" w:color="auto"/>
          </w:divBdr>
          <w:divsChild>
            <w:div w:id="52896062">
              <w:marLeft w:val="0"/>
              <w:marRight w:val="0"/>
              <w:marTop w:val="0"/>
              <w:marBottom w:val="0"/>
              <w:divBdr>
                <w:top w:val="none" w:sz="0" w:space="0" w:color="auto"/>
                <w:left w:val="none" w:sz="0" w:space="0" w:color="auto"/>
                <w:bottom w:val="none" w:sz="0" w:space="0" w:color="auto"/>
                <w:right w:val="none" w:sz="0" w:space="0" w:color="auto"/>
              </w:divBdr>
              <w:divsChild>
                <w:div w:id="1463419721">
                  <w:marLeft w:val="0"/>
                  <w:marRight w:val="0"/>
                  <w:marTop w:val="0"/>
                  <w:marBottom w:val="0"/>
                  <w:divBdr>
                    <w:top w:val="none" w:sz="0" w:space="0" w:color="auto"/>
                    <w:left w:val="none" w:sz="0" w:space="0" w:color="auto"/>
                    <w:bottom w:val="none" w:sz="0" w:space="0" w:color="auto"/>
                    <w:right w:val="none" w:sz="0" w:space="0" w:color="auto"/>
                  </w:divBdr>
                  <w:divsChild>
                    <w:div w:id="614168944">
                      <w:marLeft w:val="0"/>
                      <w:marRight w:val="0"/>
                      <w:marTop w:val="0"/>
                      <w:marBottom w:val="0"/>
                      <w:divBdr>
                        <w:top w:val="none" w:sz="0" w:space="0" w:color="auto"/>
                        <w:left w:val="none" w:sz="0" w:space="0" w:color="auto"/>
                        <w:bottom w:val="none" w:sz="0" w:space="0" w:color="auto"/>
                        <w:right w:val="none" w:sz="0" w:space="0" w:color="auto"/>
                      </w:divBdr>
                      <w:divsChild>
                        <w:div w:id="1751539326">
                          <w:marLeft w:val="0"/>
                          <w:marRight w:val="0"/>
                          <w:marTop w:val="0"/>
                          <w:marBottom w:val="0"/>
                          <w:divBdr>
                            <w:top w:val="none" w:sz="0" w:space="0" w:color="auto"/>
                            <w:left w:val="none" w:sz="0" w:space="0" w:color="auto"/>
                            <w:bottom w:val="none" w:sz="0" w:space="0" w:color="auto"/>
                            <w:right w:val="none" w:sz="0" w:space="0" w:color="auto"/>
                          </w:divBdr>
                          <w:divsChild>
                            <w:div w:id="1330405812">
                              <w:marLeft w:val="0"/>
                              <w:marRight w:val="0"/>
                              <w:marTop w:val="0"/>
                              <w:marBottom w:val="0"/>
                              <w:divBdr>
                                <w:top w:val="none" w:sz="0" w:space="0" w:color="auto"/>
                                <w:left w:val="none" w:sz="0" w:space="0" w:color="auto"/>
                                <w:bottom w:val="none" w:sz="0" w:space="0" w:color="auto"/>
                                <w:right w:val="none" w:sz="0" w:space="0" w:color="auto"/>
                              </w:divBdr>
                              <w:divsChild>
                                <w:div w:id="1344893789">
                                  <w:marLeft w:val="0"/>
                                  <w:marRight w:val="0"/>
                                  <w:marTop w:val="0"/>
                                  <w:marBottom w:val="0"/>
                                  <w:divBdr>
                                    <w:top w:val="none" w:sz="0" w:space="0" w:color="auto"/>
                                    <w:left w:val="none" w:sz="0" w:space="0" w:color="auto"/>
                                    <w:bottom w:val="none" w:sz="0" w:space="0" w:color="auto"/>
                                    <w:right w:val="none" w:sz="0" w:space="0" w:color="auto"/>
                                  </w:divBdr>
                                  <w:divsChild>
                                    <w:div w:id="20932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5725">
          <w:marLeft w:val="0"/>
          <w:marRight w:val="0"/>
          <w:marTop w:val="0"/>
          <w:marBottom w:val="0"/>
          <w:divBdr>
            <w:top w:val="none" w:sz="0" w:space="0" w:color="auto"/>
            <w:left w:val="none" w:sz="0" w:space="0" w:color="auto"/>
            <w:bottom w:val="none" w:sz="0" w:space="0" w:color="auto"/>
            <w:right w:val="none" w:sz="0" w:space="0" w:color="auto"/>
          </w:divBdr>
          <w:divsChild>
            <w:div w:id="1741247778">
              <w:marLeft w:val="0"/>
              <w:marRight w:val="0"/>
              <w:marTop w:val="0"/>
              <w:marBottom w:val="0"/>
              <w:divBdr>
                <w:top w:val="none" w:sz="0" w:space="0" w:color="auto"/>
                <w:left w:val="none" w:sz="0" w:space="0" w:color="auto"/>
                <w:bottom w:val="none" w:sz="0" w:space="0" w:color="auto"/>
                <w:right w:val="none" w:sz="0" w:space="0" w:color="auto"/>
              </w:divBdr>
              <w:divsChild>
                <w:div w:id="2047177125">
                  <w:marLeft w:val="0"/>
                  <w:marRight w:val="0"/>
                  <w:marTop w:val="0"/>
                  <w:marBottom w:val="0"/>
                  <w:divBdr>
                    <w:top w:val="none" w:sz="0" w:space="0" w:color="auto"/>
                    <w:left w:val="none" w:sz="0" w:space="0" w:color="auto"/>
                    <w:bottom w:val="none" w:sz="0" w:space="0" w:color="auto"/>
                    <w:right w:val="none" w:sz="0" w:space="0" w:color="auto"/>
                  </w:divBdr>
                  <w:divsChild>
                    <w:div w:id="1065178611">
                      <w:marLeft w:val="0"/>
                      <w:marRight w:val="0"/>
                      <w:marTop w:val="0"/>
                      <w:marBottom w:val="0"/>
                      <w:divBdr>
                        <w:top w:val="none" w:sz="0" w:space="0" w:color="auto"/>
                        <w:left w:val="none" w:sz="0" w:space="0" w:color="auto"/>
                        <w:bottom w:val="none" w:sz="0" w:space="0" w:color="auto"/>
                        <w:right w:val="none" w:sz="0" w:space="0" w:color="auto"/>
                      </w:divBdr>
                      <w:divsChild>
                        <w:div w:id="2598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336073">
      <w:bodyDiv w:val="1"/>
      <w:marLeft w:val="0"/>
      <w:marRight w:val="0"/>
      <w:marTop w:val="0"/>
      <w:marBottom w:val="0"/>
      <w:divBdr>
        <w:top w:val="none" w:sz="0" w:space="0" w:color="auto"/>
        <w:left w:val="none" w:sz="0" w:space="0" w:color="auto"/>
        <w:bottom w:val="none" w:sz="0" w:space="0" w:color="auto"/>
        <w:right w:val="none" w:sz="0" w:space="0" w:color="auto"/>
      </w:divBdr>
    </w:div>
    <w:div w:id="1685937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salisbury.anglican.org/whoweare/dbfstaff/-church-buildings-/" TargetMode="External"/><Relationship Id="rId26" Type="http://schemas.openxmlformats.org/officeDocument/2006/relationships/image" Target="media/image7.wmf"/><Relationship Id="rId39" Type="http://schemas.openxmlformats.org/officeDocument/2006/relationships/theme" Target="theme/theme1.xml"/><Relationship Id="rId21" Type="http://schemas.openxmlformats.org/officeDocument/2006/relationships/image" Target="media/image2.wmf"/><Relationship Id="rId34" Type="http://schemas.openxmlformats.org/officeDocument/2006/relationships/image" Target="media/image1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ccla.co.uk/investment-solutions/fund/the-cbf-church-of-england-deposit-fund" TargetMode="External"/><Relationship Id="rId25" Type="http://schemas.openxmlformats.org/officeDocument/2006/relationships/image" Target="media/image6.wmf"/><Relationship Id="rId33" Type="http://schemas.openxmlformats.org/officeDocument/2006/relationships/hyperlink" Target="mailto:accounts@salisbury.anglican.org" TargetMode="External"/><Relationship Id="rId38"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accounts@salisbury.anglican.org" TargetMode="Externa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hyperlink" Target="mailto:katharine.robinson@salisbury.anglican.org"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4.wmf"/><Relationship Id="rId28" Type="http://schemas.openxmlformats.org/officeDocument/2006/relationships/image" Target="media/image9.wmf"/><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miriam.longfoot@salisbury.anglican.org" TargetMode="External"/><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Custom 19">
      <a:dk1>
        <a:sysClr val="windowText" lastClr="000000"/>
      </a:dk1>
      <a:lt1>
        <a:sysClr val="window" lastClr="FFFFFF"/>
      </a:lt1>
      <a:dk2>
        <a:srgbClr val="7FD3A1"/>
      </a:dk2>
      <a:lt2>
        <a:srgbClr val="FFD37F"/>
      </a:lt2>
      <a:accent1>
        <a:srgbClr val="1875D2"/>
      </a:accent1>
      <a:accent2>
        <a:srgbClr val="AE6DE1"/>
      </a:accent2>
      <a:accent3>
        <a:srgbClr val="00A745"/>
      </a:accent3>
      <a:accent4>
        <a:srgbClr val="FAA700"/>
      </a:accent4>
      <a:accent5>
        <a:srgbClr val="8CC2F6"/>
      </a:accent5>
      <a:accent6>
        <a:srgbClr val="D6B6F0"/>
      </a:accent6>
      <a:hlink>
        <a:srgbClr val="000000"/>
      </a:hlink>
      <a:folHlink>
        <a:srgbClr val="000000"/>
      </a:folHlink>
    </a:clrScheme>
    <a:fontScheme name="Custom 10">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7ead7a6-84b1-4173-ae92-3aadd00dabd6" ContentTypeId="0x0101005638FF3708980C46BDFB3E57E1F0B19801" PreviousValue="false"/>
</file>

<file path=customXml/item3.xml><?xml version="1.0" encoding="utf-8"?>
<ct:contentTypeSchema xmlns:ct="http://schemas.microsoft.com/office/2006/metadata/contentType" xmlns:ma="http://schemas.microsoft.com/office/2006/metadata/properties/metaAttributes" ct:_="" ma:_="" ma:contentTypeName="DBF Document" ma:contentTypeID="0x0101005638FF3708980C46BDFB3E57E1F0B19801008932EF851E85C6449B11EE45B5D81C2B" ma:contentTypeVersion="126" ma:contentTypeDescription="" ma:contentTypeScope="" ma:versionID="f049e223ea408977b29618e46d376b1f">
  <xsd:schema xmlns:xsd="http://www.w3.org/2001/XMLSchema" xmlns:xs="http://www.w3.org/2001/XMLSchema" xmlns:p="http://schemas.microsoft.com/office/2006/metadata/properties" xmlns:ns1="http://schemas.microsoft.com/sharepoint/v3" xmlns:ns2="2630dbf1-9670-49a5-93a6-011babee3226" targetNamespace="http://schemas.microsoft.com/office/2006/metadata/properties" ma:root="true" ma:fieldsID="85934dc989e98e18daeb7bc3c2f781b6" ns1:_="" ns2:_="">
    <xsd:import namespace="http://schemas.microsoft.com/sharepoint/v3"/>
    <xsd:import namespace="2630dbf1-9670-49a5-93a6-011babee3226"/>
    <xsd:element name="properties">
      <xsd:complexType>
        <xsd:sequence>
          <xsd:element name="documentManagement">
            <xsd:complexType>
              <xsd:all>
                <xsd:element ref="ns2:TaxCatchAll" minOccurs="0"/>
                <xsd:element ref="ns2:TaxCatchAllLabel" minOccurs="0"/>
                <xsd:element ref="ns2:i29d2729301c427aa7e9de508845cf51" minOccurs="0"/>
                <xsd:element ref="ns2:fffb5eb11b1b4a1684b3f03e5bc85750" minOccurs="0"/>
                <xsd:element ref="ns2:Previous_x0020_names" minOccurs="0"/>
                <xsd:element ref="ns2:Case_x0020_file_x0020_ref" minOccurs="0"/>
                <xsd:element ref="ns2:Year" minOccurs="0"/>
                <xsd:element ref="ns2:b3558c994c28464eb4dc0b6ffa7d36a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9"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8834097-db41-4e0a-804e-8ebc82590a84}" ma:internalName="TaxCatchAll" ma:showField="CatchAllData" ma:web="3edccb3b-dfba-4cd5-a711-4c1f7748158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8834097-db41-4e0a-804e-8ebc82590a84}" ma:internalName="TaxCatchAllLabel" ma:readOnly="true" ma:showField="CatchAllDataLabel" ma:web="3edccb3b-dfba-4cd5-a711-4c1f77481584">
      <xsd:complexType>
        <xsd:complexContent>
          <xsd:extension base="dms:MultiChoiceLookup">
            <xsd:sequence>
              <xsd:element name="Value" type="dms:Lookup" maxOccurs="unbounded" minOccurs="0" nillable="true"/>
            </xsd:sequence>
          </xsd:extension>
        </xsd:complexContent>
      </xsd:complexType>
    </xsd:element>
    <xsd:element name="i29d2729301c427aa7e9de508845cf51" ma:index="10" nillable="true" ma:taxonomy="true" ma:internalName="i29d2729301c427aa7e9de508845cf51" ma:taxonomyFieldName="Status" ma:displayName="Status" ma:default="" ma:fieldId="{229d2729-301c-427a-a7e9-de508845cf51}" ma:sspId="77ead7a6-84b1-4173-ae92-3aadd00dabd6" ma:termSetId="664e150a-0589-42bb-a063-2eba356303ec" ma:anchorId="00000000-0000-0000-0000-000000000000" ma:open="false" ma:isKeyword="false">
      <xsd:complexType>
        <xsd:sequence>
          <xsd:element ref="pc:Terms" minOccurs="0" maxOccurs="1"/>
        </xsd:sequence>
      </xsd:complexType>
    </xsd:element>
    <xsd:element name="fffb5eb11b1b4a1684b3f03e5bc85750" ma:index="12" nillable="true" ma:taxonomy="true" ma:internalName="fffb5eb11b1b4a1684b3f03e5bc85750" ma:taxonomyFieldName="Case_x0020_Type" ma:displayName="Case Type" ma:readOnly="false" ma:default="" ma:fieldId="{fffb5eb1-1b1b-4a16-84b3-f03e5bc85750}" ma:sspId="77ead7a6-84b1-4173-ae92-3aadd00dabd6" ma:termSetId="555bb7cd-adbe-4a72-a4ba-b0231b260cec" ma:anchorId="5d3088bc-bc70-472d-9513-b69eb611c465" ma:open="false" ma:isKeyword="false">
      <xsd:complexType>
        <xsd:sequence>
          <xsd:element ref="pc:Terms" minOccurs="0" maxOccurs="1"/>
        </xsd:sequence>
      </xsd:complexType>
    </xsd:element>
    <xsd:element name="Previous_x0020_names" ma:index="14" nillable="true" ma:displayName="Previous names" ma:default="" ma:internalName="Previous_x0020_names">
      <xsd:simpleType>
        <xsd:restriction base="dms:Text">
          <xsd:maxLength value="255"/>
        </xsd:restriction>
      </xsd:simpleType>
    </xsd:element>
    <xsd:element name="Case_x0020_file_x0020_ref" ma:index="15" nillable="true" ma:displayName="Case file ref" ma:default="" ma:internalName="Case_x0020_file_x0020_ref">
      <xsd:simpleType>
        <xsd:restriction base="dms:Text">
          <xsd:maxLength value="255"/>
        </xsd:restriction>
      </xsd:simpleType>
    </xsd:element>
    <xsd:element name="Year" ma:index="16" nillable="true" ma:displayName="Year" ma:format="Dropdown" ma:internalName="Year">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element name="b3558c994c28464eb4dc0b6ffa7d36a1" ma:index="17" nillable="true" ma:taxonomy="true" ma:internalName="b3558c994c28464eb4dc0b6ffa7d36a1" ma:taxonomyFieldName="Parish_x0020_Location" ma:displayName="Parish Location" ma:default="" ma:fieldId="{b3558c99-4c28-464e-b4dc-0b6ffa7d36a1}" ma:taxonomyMulti="true" ma:sspId="77ead7a6-84b1-4173-ae92-3aadd00dabd6" ma:termSetId="69df21cd-df8e-4fa2-91cc-af7c62b3f95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i29d2729301c427aa7e9de508845cf51 xmlns="2630dbf1-9670-49a5-93a6-011babee3226">
      <Terms xmlns="http://schemas.microsoft.com/office/infopath/2007/PartnerControls"/>
    </i29d2729301c427aa7e9de508845cf51>
    <Previous_x0020_names xmlns="2630dbf1-9670-49a5-93a6-011babee3226" xsi:nil="true"/>
    <Case_x0020_file_x0020_ref xmlns="2630dbf1-9670-49a5-93a6-011babee3226" xsi:nil="true"/>
    <Year xmlns="2630dbf1-9670-49a5-93a6-011babee3226" xsi:nil="true"/>
    <DocumentSetDescription xmlns="http://schemas.microsoft.com/sharepoint/v3" xsi:nil="true"/>
    <fffb5eb11b1b4a1684b3f03e5bc85750 xmlns="2630dbf1-9670-49a5-93a6-011babee3226">
      <Terms xmlns="http://schemas.microsoft.com/office/infopath/2007/PartnerControls"/>
    </fffb5eb11b1b4a1684b3f03e5bc85750>
    <b3558c994c28464eb4dc0b6ffa7d36a1 xmlns="2630dbf1-9670-49a5-93a6-011babee3226">
      <Terms xmlns="http://schemas.microsoft.com/office/infopath/2007/PartnerControls"/>
    </b3558c994c28464eb4dc0b6ffa7d36a1>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9042B-5369-4951-9907-1F4BE6FAF85F}">
  <ds:schemaRefs>
    <ds:schemaRef ds:uri="http://schemas.microsoft.com/sharepoint/v3/contenttype/forms"/>
  </ds:schemaRefs>
</ds:datastoreItem>
</file>

<file path=customXml/itemProps2.xml><?xml version="1.0" encoding="utf-8"?>
<ds:datastoreItem xmlns:ds="http://schemas.openxmlformats.org/officeDocument/2006/customXml" ds:itemID="{5ED0041F-5A35-4BCA-838C-0DC07AD2BA77}">
  <ds:schemaRefs>
    <ds:schemaRef ds:uri="Microsoft.SharePoint.Taxonomy.ContentTypeSync"/>
  </ds:schemaRefs>
</ds:datastoreItem>
</file>

<file path=customXml/itemProps3.xml><?xml version="1.0" encoding="utf-8"?>
<ds:datastoreItem xmlns:ds="http://schemas.openxmlformats.org/officeDocument/2006/customXml" ds:itemID="{0591D745-6276-406E-BF09-D17B889C6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2D12AC-A82E-4CF6-A315-4D4F5F0992A0}">
  <ds:schemaRefs>
    <ds:schemaRef ds:uri="http://schemas.microsoft.com/office/2006/metadata/properties"/>
    <ds:schemaRef ds:uri="http://schemas.microsoft.com/office/infopath/2007/PartnerControls"/>
    <ds:schemaRef ds:uri="2630dbf1-9670-49a5-93a6-011babee3226"/>
    <ds:schemaRef ds:uri="http://schemas.microsoft.com/sharepoint/v3"/>
  </ds:schemaRefs>
</ds:datastoreItem>
</file>

<file path=customXml/itemProps5.xml><?xml version="1.0" encoding="utf-8"?>
<ds:datastoreItem xmlns:ds="http://schemas.openxmlformats.org/officeDocument/2006/customXml" ds:itemID="{BCA3193A-26A0-45EB-B0B2-87338B2C1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513</Words>
  <Characters>7698</Characters>
  <Application>Microsoft Office Word</Application>
  <DocSecurity>0</DocSecurity>
  <Lines>256</Lines>
  <Paragraphs>264</Paragraphs>
  <ScaleCrop>false</ScaleCrop>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01_DOS_Agenda_Word</dc:title>
  <cp:lastModifiedBy>Elizabeth Harvey</cp:lastModifiedBy>
  <cp:revision>13</cp:revision>
  <cp:lastPrinted>2025-10-02T11:50:00Z</cp:lastPrinted>
  <dcterms:created xsi:type="dcterms:W3CDTF">2026-01-01T14:58:00Z</dcterms:created>
  <dcterms:modified xsi:type="dcterms:W3CDTF">2026-01-08T11:11:00Z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Pages</vt:lpwstr>
  </property>
  <property fmtid="{D5CDD505-2E9C-101B-9397-08002B2CF9AE}" pid="4" name="LastSaved">
    <vt:filetime>2024-06-02T00:00:00Z</vt:filetime>
  </property>
  <property fmtid="{D5CDD505-2E9C-101B-9397-08002B2CF9AE}" pid="5" name="Producer">
    <vt:lpwstr>3-Heights(TM) PDF Security Shell 4.8.25.2 (http://www.pdf-tools.com)</vt:lpwstr>
  </property>
  <property fmtid="{D5CDD505-2E9C-101B-9397-08002B2CF9AE}" pid="6" name="ContentTypeId">
    <vt:lpwstr>0x0101005638FF3708980C46BDFB3E57E1F0B19801008932EF851E85C6449B11EE45B5D81C2B</vt:lpwstr>
  </property>
  <property fmtid="{D5CDD505-2E9C-101B-9397-08002B2CF9AE}" pid="7" name="MediaServiceImageTags">
    <vt:lpwstr/>
  </property>
  <property fmtid="{D5CDD505-2E9C-101B-9397-08002B2CF9AE}" pid="8" name="Topic">
    <vt:lpwstr/>
  </property>
  <property fmtid="{D5CDD505-2E9C-101B-9397-08002B2CF9AE}" pid="9" name="Audience">
    <vt:lpwstr/>
  </property>
  <property fmtid="{D5CDD505-2E9C-101B-9397-08002B2CF9AE}" pid="10" name="Parish_x0020_Location">
    <vt:lpwstr/>
  </property>
  <property fmtid="{D5CDD505-2E9C-101B-9397-08002B2CF9AE}" pid="11" name="Case Type">
    <vt:lpwstr/>
  </property>
  <property fmtid="{D5CDD505-2E9C-101B-9397-08002B2CF9AE}" pid="12" name="Case_x0020_Type">
    <vt:lpwstr/>
  </property>
  <property fmtid="{D5CDD505-2E9C-101B-9397-08002B2CF9AE}" pid="13" name="Parish Location">
    <vt:lpwstr/>
  </property>
  <property fmtid="{D5CDD505-2E9C-101B-9397-08002B2CF9AE}" pid="14" name="e7ff3f8cafe8453391f5915f4841a855">
    <vt:lpwstr/>
  </property>
  <property fmtid="{D5CDD505-2E9C-101B-9397-08002B2CF9AE}" pid="15" name="hbca33e9e07c4aa9acb0bb5fc732a645">
    <vt:lpwstr/>
  </property>
  <property fmtid="{D5CDD505-2E9C-101B-9397-08002B2CF9AE}" pid="16" name="Financial_x0020_Year">
    <vt:lpwstr/>
  </property>
  <property fmtid="{D5CDD505-2E9C-101B-9397-08002B2CF9AE}" pid="17" name="o7a2c36836484016beb550f1994bee37">
    <vt:lpwstr/>
  </property>
  <property fmtid="{D5CDD505-2E9C-101B-9397-08002B2CF9AE}" pid="18" name="f9cb9c21c4a94a9a8532357c9f0c3281">
    <vt:lpwstr/>
  </property>
  <property fmtid="{D5CDD505-2E9C-101B-9397-08002B2CF9AE}" pid="19" name="Committee_x0020_or_x0020_Board">
    <vt:lpwstr/>
  </property>
  <property fmtid="{D5CDD505-2E9C-101B-9397-08002B2CF9AE}" pid="20" name="lcf76f155ced4ddcb4097134ff3c332f">
    <vt:lpwstr/>
  </property>
  <property fmtid="{D5CDD505-2E9C-101B-9397-08002B2CF9AE}" pid="21" name="Committee or Board">
    <vt:lpwstr/>
  </property>
  <property fmtid="{D5CDD505-2E9C-101B-9397-08002B2CF9AE}" pid="22" name="Financial Year">
    <vt:lpwstr/>
  </property>
  <property fmtid="{D5CDD505-2E9C-101B-9397-08002B2CF9AE}" pid="23" name="i83ba0320d1140f88280f20d61a3f6ec">
    <vt:lpwstr/>
  </property>
  <property fmtid="{D5CDD505-2E9C-101B-9397-08002B2CF9AE}" pid="24" name="Status">
    <vt:lpwstr/>
  </property>
  <property fmtid="{D5CDD505-2E9C-101B-9397-08002B2CF9AE}" pid="25" name="File_x0020_Status">
    <vt:lpwstr/>
  </property>
  <property fmtid="{D5CDD505-2E9C-101B-9397-08002B2CF9AE}" pid="26" name="File Status">
    <vt:lpwstr/>
  </property>
</Properties>
</file>